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348" w:rsidRDefault="00573348" w:rsidP="00733A7C">
      <w:pPr>
        <w:widowControl/>
        <w:jc w:val="center"/>
        <w:outlineLvl w:val="0"/>
        <w:rPr>
          <w:rFonts w:ascii="仿宋" w:eastAsia="仿宋" w:hAnsi="仿宋" w:cs="宋体"/>
          <w:b/>
          <w:bCs/>
          <w:kern w:val="36"/>
          <w:sz w:val="44"/>
          <w:szCs w:val="44"/>
        </w:rPr>
      </w:pPr>
    </w:p>
    <w:p w:rsidR="00733A7C" w:rsidRDefault="00F631A6" w:rsidP="00733A7C">
      <w:pPr>
        <w:widowControl/>
        <w:jc w:val="center"/>
        <w:outlineLvl w:val="0"/>
        <w:rPr>
          <w:rFonts w:ascii="仿宋" w:eastAsia="仿宋" w:hAnsi="仿宋" w:cs="宋体"/>
          <w:b/>
          <w:bCs/>
          <w:kern w:val="36"/>
          <w:sz w:val="44"/>
          <w:szCs w:val="44"/>
        </w:rPr>
      </w:pPr>
      <w:r w:rsidRPr="00733A7C">
        <w:rPr>
          <w:rFonts w:ascii="仿宋" w:eastAsia="仿宋" w:hAnsi="仿宋" w:cs="宋体"/>
          <w:b/>
          <w:bCs/>
          <w:kern w:val="36"/>
          <w:sz w:val="44"/>
          <w:szCs w:val="44"/>
        </w:rPr>
        <w:t>泌阳县</w:t>
      </w:r>
      <w:r w:rsidRPr="00733A7C">
        <w:rPr>
          <w:rFonts w:ascii="仿宋" w:eastAsia="仿宋" w:hAnsi="仿宋" w:cs="宋体" w:hint="eastAsia"/>
          <w:b/>
          <w:bCs/>
          <w:kern w:val="36"/>
          <w:sz w:val="44"/>
          <w:szCs w:val="44"/>
        </w:rPr>
        <w:t>社会信用体系建设领导小组</w:t>
      </w:r>
    </w:p>
    <w:p w:rsidR="002C273E" w:rsidRPr="00733A7C" w:rsidRDefault="00F631A6" w:rsidP="00733A7C">
      <w:pPr>
        <w:widowControl/>
        <w:jc w:val="center"/>
        <w:outlineLvl w:val="0"/>
        <w:rPr>
          <w:rFonts w:ascii="微软雅黑" w:eastAsia="微软雅黑" w:hAnsi="微软雅黑" w:cs="宋体"/>
          <w:b/>
          <w:color w:val="333333"/>
          <w:kern w:val="36"/>
          <w:sz w:val="44"/>
          <w:szCs w:val="44"/>
        </w:rPr>
      </w:pPr>
      <w:r w:rsidRPr="00733A7C">
        <w:rPr>
          <w:rFonts w:ascii="仿宋" w:eastAsia="仿宋" w:hAnsi="仿宋" w:cs="宋体" w:hint="eastAsia"/>
          <w:b/>
          <w:bCs/>
          <w:kern w:val="36"/>
          <w:sz w:val="44"/>
          <w:szCs w:val="44"/>
        </w:rPr>
        <w:t>办公室文件</w:t>
      </w:r>
    </w:p>
    <w:p w:rsidR="009A013E" w:rsidRDefault="009A013E" w:rsidP="002C273E">
      <w:pPr>
        <w:widowControl/>
        <w:jc w:val="center"/>
        <w:outlineLvl w:val="0"/>
        <w:rPr>
          <w:rFonts w:ascii="仿宋" w:eastAsia="仿宋" w:hAnsi="仿宋" w:cs="宋体"/>
          <w:color w:val="333333"/>
          <w:kern w:val="36"/>
          <w:sz w:val="32"/>
          <w:szCs w:val="32"/>
        </w:rPr>
      </w:pPr>
    </w:p>
    <w:p w:rsidR="009A013E" w:rsidRDefault="009A013E" w:rsidP="002C273E">
      <w:pPr>
        <w:widowControl/>
        <w:jc w:val="center"/>
        <w:outlineLvl w:val="0"/>
        <w:rPr>
          <w:rFonts w:ascii="仿宋" w:eastAsia="仿宋" w:hAnsi="仿宋" w:cs="宋体"/>
          <w:color w:val="333333"/>
          <w:kern w:val="36"/>
          <w:sz w:val="32"/>
          <w:szCs w:val="32"/>
        </w:rPr>
      </w:pPr>
    </w:p>
    <w:p w:rsidR="002C273E" w:rsidRPr="002C273E" w:rsidRDefault="002C273E" w:rsidP="002C273E">
      <w:pPr>
        <w:widowControl/>
        <w:jc w:val="center"/>
        <w:outlineLvl w:val="0"/>
        <w:rPr>
          <w:rFonts w:ascii="仿宋" w:eastAsia="仿宋" w:hAnsi="仿宋" w:cs="宋体"/>
          <w:color w:val="333333"/>
          <w:kern w:val="36"/>
          <w:sz w:val="32"/>
          <w:szCs w:val="32"/>
        </w:rPr>
      </w:pPr>
      <w:r w:rsidRPr="002C273E">
        <w:rPr>
          <w:rFonts w:ascii="仿宋" w:eastAsia="仿宋" w:hAnsi="仿宋" w:cs="宋体" w:hint="eastAsia"/>
          <w:color w:val="333333"/>
          <w:kern w:val="36"/>
          <w:sz w:val="32"/>
          <w:szCs w:val="32"/>
        </w:rPr>
        <w:t>泌信用办</w:t>
      </w:r>
      <w:r w:rsidRPr="002C273E">
        <w:rPr>
          <w:rFonts w:ascii="仿宋" w:eastAsia="仿宋" w:hAnsi="仿宋" w:cs="方正仿宋_GBK" w:hint="eastAsia"/>
          <w:sz w:val="32"/>
          <w:szCs w:val="32"/>
        </w:rPr>
        <w:t>〔2020〕</w:t>
      </w:r>
      <w:r w:rsidR="00962C11">
        <w:rPr>
          <w:rFonts w:ascii="仿宋" w:eastAsia="仿宋" w:hAnsi="仿宋" w:cs="方正仿宋_GBK" w:hint="eastAsia"/>
          <w:sz w:val="32"/>
          <w:szCs w:val="32"/>
        </w:rPr>
        <w:t>2</w:t>
      </w:r>
      <w:r w:rsidRPr="002C273E">
        <w:rPr>
          <w:rFonts w:ascii="仿宋" w:eastAsia="仿宋" w:hAnsi="仿宋" w:cs="方正仿宋_GBK" w:hint="eastAsia"/>
          <w:sz w:val="32"/>
          <w:szCs w:val="32"/>
        </w:rPr>
        <w:t>号</w:t>
      </w:r>
    </w:p>
    <w:p w:rsidR="002C273E" w:rsidRDefault="002C273E" w:rsidP="002C273E">
      <w:pPr>
        <w:widowControl/>
        <w:jc w:val="center"/>
        <w:outlineLvl w:val="0"/>
        <w:rPr>
          <w:rFonts w:ascii="微软雅黑" w:eastAsia="微软雅黑" w:hAnsi="微软雅黑" w:cs="宋体"/>
          <w:color w:val="333333"/>
          <w:kern w:val="36"/>
          <w:sz w:val="39"/>
          <w:szCs w:val="39"/>
        </w:rPr>
      </w:pPr>
    </w:p>
    <w:p w:rsidR="002C273E" w:rsidRPr="002C273E" w:rsidRDefault="00A74B09" w:rsidP="002C273E">
      <w:pPr>
        <w:widowControl/>
        <w:jc w:val="center"/>
        <w:outlineLvl w:val="0"/>
        <w:rPr>
          <w:rFonts w:asciiTheme="minorEastAsia" w:hAnsiTheme="minorEastAsia" w:cs="宋体"/>
          <w:b/>
          <w:color w:val="333333"/>
          <w:kern w:val="36"/>
          <w:sz w:val="44"/>
          <w:szCs w:val="44"/>
        </w:rPr>
      </w:pPr>
      <w:r>
        <w:rPr>
          <w:rFonts w:ascii="微软雅黑" w:eastAsia="微软雅黑" w:hAnsi="微软雅黑" w:cs="宋体" w:hint="eastAsia"/>
          <w:color w:val="333333"/>
          <w:kern w:val="36"/>
          <w:sz w:val="39"/>
          <w:szCs w:val="39"/>
        </w:rPr>
        <w:t xml:space="preserve"> </w:t>
      </w:r>
      <w:r w:rsidRPr="00B45DD4">
        <w:rPr>
          <w:rFonts w:asciiTheme="minorEastAsia" w:hAnsiTheme="minorEastAsia" w:cs="宋体" w:hint="eastAsia"/>
          <w:b/>
          <w:color w:val="333333"/>
          <w:kern w:val="36"/>
          <w:sz w:val="44"/>
          <w:szCs w:val="44"/>
        </w:rPr>
        <w:t xml:space="preserve"> </w:t>
      </w:r>
      <w:r w:rsidR="002C273E" w:rsidRPr="002C273E">
        <w:rPr>
          <w:rFonts w:asciiTheme="minorEastAsia" w:hAnsiTheme="minorEastAsia" w:cs="宋体" w:hint="eastAsia"/>
          <w:b/>
          <w:color w:val="333333"/>
          <w:kern w:val="36"/>
          <w:sz w:val="44"/>
          <w:szCs w:val="44"/>
        </w:rPr>
        <w:t>关于进一步</w:t>
      </w:r>
      <w:r w:rsidR="0013413E" w:rsidRPr="00B45DD4">
        <w:rPr>
          <w:rFonts w:asciiTheme="minorEastAsia" w:hAnsiTheme="minorEastAsia" w:cs="宋体" w:hint="eastAsia"/>
          <w:b/>
          <w:color w:val="333333"/>
          <w:kern w:val="36"/>
          <w:sz w:val="44"/>
          <w:szCs w:val="44"/>
        </w:rPr>
        <w:t>梳理全县可开展</w:t>
      </w:r>
      <w:r w:rsidR="002C273E" w:rsidRPr="002C273E">
        <w:rPr>
          <w:rFonts w:asciiTheme="minorEastAsia" w:hAnsiTheme="minorEastAsia" w:cs="宋体" w:hint="eastAsia"/>
          <w:b/>
          <w:color w:val="333333"/>
          <w:kern w:val="36"/>
          <w:sz w:val="44"/>
          <w:szCs w:val="44"/>
        </w:rPr>
        <w:t>信用承诺的</w:t>
      </w:r>
      <w:r w:rsidR="0013413E" w:rsidRPr="00B45DD4">
        <w:rPr>
          <w:rFonts w:asciiTheme="minorEastAsia" w:hAnsiTheme="minorEastAsia" w:cs="宋体" w:hint="eastAsia"/>
          <w:b/>
          <w:color w:val="333333"/>
          <w:kern w:val="36"/>
          <w:sz w:val="44"/>
          <w:szCs w:val="44"/>
        </w:rPr>
        <w:t>行政许可事项的</w:t>
      </w:r>
      <w:r w:rsidR="002C273E" w:rsidRPr="002C273E">
        <w:rPr>
          <w:rFonts w:asciiTheme="minorEastAsia" w:hAnsiTheme="minorEastAsia" w:cs="宋体" w:hint="eastAsia"/>
          <w:b/>
          <w:color w:val="333333"/>
          <w:kern w:val="36"/>
          <w:sz w:val="44"/>
          <w:szCs w:val="44"/>
        </w:rPr>
        <w:t>通知</w:t>
      </w:r>
    </w:p>
    <w:p w:rsidR="000176C0" w:rsidRDefault="000176C0" w:rsidP="002C273E">
      <w:pPr>
        <w:widowControl/>
        <w:spacing w:line="600" w:lineRule="atLeast"/>
        <w:jc w:val="left"/>
        <w:rPr>
          <w:rFonts w:ascii="宋体" w:eastAsia="宋体" w:hAnsi="宋体" w:cs="宋体"/>
          <w:color w:val="333333"/>
          <w:kern w:val="0"/>
          <w:sz w:val="32"/>
          <w:szCs w:val="32"/>
          <w:bdr w:val="none" w:sz="0" w:space="0" w:color="auto" w:frame="1"/>
        </w:rPr>
      </w:pPr>
    </w:p>
    <w:p w:rsidR="002C273E" w:rsidRPr="002C273E" w:rsidRDefault="002C273E" w:rsidP="002C273E">
      <w:pPr>
        <w:widowControl/>
        <w:spacing w:line="600" w:lineRule="atLeast"/>
        <w:jc w:val="left"/>
        <w:rPr>
          <w:rFonts w:ascii="仿宋" w:eastAsia="仿宋" w:hAnsi="仿宋" w:cs="宋体"/>
          <w:color w:val="333333"/>
          <w:kern w:val="0"/>
          <w:sz w:val="32"/>
          <w:szCs w:val="32"/>
        </w:rPr>
      </w:pPr>
      <w:r w:rsidRPr="002C273E">
        <w:rPr>
          <w:rFonts w:ascii="仿宋" w:eastAsia="仿宋" w:hAnsi="仿宋" w:cs="宋体" w:hint="eastAsia"/>
          <w:color w:val="333333"/>
          <w:kern w:val="0"/>
          <w:sz w:val="32"/>
          <w:szCs w:val="32"/>
          <w:bdr w:val="none" w:sz="0" w:space="0" w:color="auto" w:frame="1"/>
        </w:rPr>
        <w:t>县直</w:t>
      </w:r>
      <w:r w:rsidR="000176C0" w:rsidRPr="000176C0">
        <w:rPr>
          <w:rFonts w:ascii="仿宋" w:eastAsia="仿宋" w:hAnsi="仿宋" w:cs="宋体" w:hint="eastAsia"/>
          <w:color w:val="333333"/>
          <w:kern w:val="0"/>
          <w:sz w:val="32"/>
          <w:szCs w:val="32"/>
          <w:bdr w:val="none" w:sz="0" w:space="0" w:color="auto" w:frame="1"/>
        </w:rPr>
        <w:t>有关</w:t>
      </w:r>
      <w:r w:rsidRPr="002C273E">
        <w:rPr>
          <w:rFonts w:ascii="仿宋" w:eastAsia="仿宋" w:hAnsi="仿宋" w:cs="宋体" w:hint="eastAsia"/>
          <w:color w:val="333333"/>
          <w:kern w:val="0"/>
          <w:sz w:val="32"/>
          <w:szCs w:val="32"/>
          <w:bdr w:val="none" w:sz="0" w:space="0" w:color="auto" w:frame="1"/>
        </w:rPr>
        <w:t>单位：</w:t>
      </w:r>
    </w:p>
    <w:p w:rsidR="000176C0" w:rsidRDefault="002C273E" w:rsidP="00F224BB">
      <w:pPr>
        <w:pStyle w:val="a4"/>
        <w:shd w:val="clear" w:color="auto" w:fill="FFFFFF"/>
        <w:spacing w:before="0" w:beforeAutospacing="0" w:after="0" w:afterAutospacing="0"/>
        <w:ind w:firstLine="645"/>
        <w:jc w:val="both"/>
        <w:rPr>
          <w:rFonts w:ascii="仿宋" w:eastAsia="仿宋" w:hAnsi="仿宋"/>
          <w:color w:val="333333"/>
          <w:sz w:val="32"/>
          <w:szCs w:val="32"/>
          <w:bdr w:val="none" w:sz="0" w:space="0" w:color="auto" w:frame="1"/>
        </w:rPr>
      </w:pPr>
      <w:r w:rsidRPr="002C273E">
        <w:rPr>
          <w:rFonts w:ascii="仿宋" w:eastAsia="仿宋" w:hAnsi="仿宋" w:hint="eastAsia"/>
          <w:color w:val="333333"/>
          <w:sz w:val="32"/>
          <w:szCs w:val="32"/>
          <w:bdr w:val="none" w:sz="0" w:space="0" w:color="auto" w:frame="1"/>
        </w:rPr>
        <w:t>根据《国务院办公厅关于加快推进社会信用体系建设构建以信用为基础的新型监管机制的指导意见》(国办发[2019] 35号)、</w:t>
      </w:r>
      <w:r w:rsidR="000176C0">
        <w:rPr>
          <w:rFonts w:ascii="仿宋" w:eastAsia="仿宋" w:hAnsi="仿宋" w:hint="eastAsia"/>
          <w:b/>
          <w:color w:val="333333"/>
          <w:sz w:val="32"/>
          <w:szCs w:val="32"/>
          <w:bdr w:val="none" w:sz="0" w:space="0" w:color="auto" w:frame="1"/>
        </w:rPr>
        <w:t>《</w:t>
      </w:r>
      <w:r w:rsidR="000176C0" w:rsidRPr="000176C0">
        <w:rPr>
          <w:rStyle w:val="a5"/>
          <w:rFonts w:ascii="仿宋" w:eastAsia="仿宋" w:hAnsi="仿宋" w:hint="eastAsia"/>
          <w:b w:val="0"/>
          <w:color w:val="000000"/>
          <w:sz w:val="32"/>
          <w:szCs w:val="32"/>
        </w:rPr>
        <w:t>河南省人民政府办公厅关于印发河南省加快推进社会信用体系建设构建以信用为基础的新型监管机制实施方案的通知</w:t>
      </w:r>
      <w:r w:rsidRPr="002C273E">
        <w:rPr>
          <w:rFonts w:ascii="仿宋" w:eastAsia="仿宋" w:hAnsi="仿宋" w:hint="eastAsia"/>
          <w:b/>
          <w:color w:val="333333"/>
          <w:sz w:val="32"/>
          <w:szCs w:val="32"/>
          <w:bdr w:val="none" w:sz="0" w:space="0" w:color="auto" w:frame="1"/>
        </w:rPr>
        <w:t>》(</w:t>
      </w:r>
      <w:r w:rsidR="000176C0" w:rsidRPr="000176C0">
        <w:rPr>
          <w:rStyle w:val="a5"/>
          <w:rFonts w:ascii="仿宋" w:eastAsia="仿宋" w:hAnsi="仿宋" w:hint="eastAsia"/>
          <w:b w:val="0"/>
          <w:color w:val="000000"/>
          <w:sz w:val="32"/>
          <w:szCs w:val="32"/>
        </w:rPr>
        <w:t>豫政办〔2020〕7号</w:t>
      </w:r>
      <w:r w:rsidRPr="002C273E">
        <w:rPr>
          <w:rFonts w:ascii="仿宋" w:eastAsia="仿宋" w:hAnsi="仿宋" w:hint="eastAsia"/>
          <w:b/>
          <w:color w:val="333333"/>
          <w:sz w:val="32"/>
          <w:szCs w:val="32"/>
          <w:bdr w:val="none" w:sz="0" w:space="0" w:color="auto" w:frame="1"/>
        </w:rPr>
        <w:t>)</w:t>
      </w:r>
      <w:r w:rsidRPr="002C273E">
        <w:rPr>
          <w:rFonts w:ascii="仿宋" w:eastAsia="仿宋" w:hAnsi="仿宋" w:hint="eastAsia"/>
          <w:color w:val="333333"/>
          <w:sz w:val="32"/>
          <w:szCs w:val="32"/>
          <w:bdr w:val="none" w:sz="0" w:space="0" w:color="auto" w:frame="1"/>
        </w:rPr>
        <w:t>要求，现就进一步做好</w:t>
      </w:r>
    </w:p>
    <w:p w:rsidR="002C273E" w:rsidRPr="002C273E" w:rsidRDefault="006D0B8F" w:rsidP="00F224BB">
      <w:pPr>
        <w:pStyle w:val="a4"/>
        <w:shd w:val="clear" w:color="auto" w:fill="FFFFFF"/>
        <w:spacing w:before="0" w:beforeAutospacing="0" w:after="0" w:afterAutospacing="0"/>
        <w:jc w:val="both"/>
        <w:rPr>
          <w:rFonts w:ascii="仿宋" w:eastAsia="仿宋" w:hAnsi="仿宋"/>
          <w:color w:val="333333"/>
          <w:sz w:val="32"/>
          <w:szCs w:val="32"/>
          <w:bdr w:val="none" w:sz="0" w:space="0" w:color="auto" w:frame="1"/>
        </w:rPr>
      </w:pPr>
      <w:r>
        <w:rPr>
          <w:rFonts w:ascii="仿宋" w:eastAsia="仿宋" w:hAnsi="仿宋" w:hint="eastAsia"/>
          <w:color w:val="333333"/>
          <w:sz w:val="32"/>
          <w:szCs w:val="32"/>
          <w:bdr w:val="none" w:sz="0" w:space="0" w:color="auto" w:frame="1"/>
        </w:rPr>
        <w:t>我县</w:t>
      </w:r>
      <w:r w:rsidR="002C273E" w:rsidRPr="002C273E">
        <w:rPr>
          <w:rFonts w:ascii="仿宋" w:eastAsia="仿宋" w:hAnsi="仿宋" w:hint="eastAsia"/>
          <w:color w:val="333333"/>
          <w:sz w:val="32"/>
          <w:szCs w:val="32"/>
          <w:bdr w:val="none" w:sz="0" w:space="0" w:color="auto" w:frame="1"/>
        </w:rPr>
        <w:t>信用承诺工作通知如下:</w:t>
      </w:r>
    </w:p>
    <w:p w:rsidR="002C273E" w:rsidRPr="002C273E" w:rsidRDefault="002C273E" w:rsidP="00F224BB">
      <w:pPr>
        <w:widowControl/>
        <w:spacing w:line="600" w:lineRule="atLeast"/>
        <w:ind w:firstLine="640"/>
        <w:rPr>
          <w:rFonts w:ascii="黑体" w:eastAsia="黑体" w:hAnsi="黑体" w:cs="宋体"/>
          <w:color w:val="333333"/>
          <w:kern w:val="0"/>
          <w:sz w:val="32"/>
          <w:szCs w:val="32"/>
        </w:rPr>
      </w:pPr>
      <w:r w:rsidRPr="002C273E">
        <w:rPr>
          <w:rFonts w:ascii="黑体" w:eastAsia="黑体" w:hAnsi="黑体" w:cs="宋体" w:hint="eastAsia"/>
          <w:color w:val="333333"/>
          <w:kern w:val="0"/>
          <w:sz w:val="32"/>
          <w:szCs w:val="32"/>
          <w:bdr w:val="none" w:sz="0" w:space="0" w:color="auto" w:frame="1"/>
        </w:rPr>
        <w:t>一、工作分工</w:t>
      </w:r>
    </w:p>
    <w:p w:rsidR="002C273E" w:rsidRPr="002C273E" w:rsidRDefault="00635EAA" w:rsidP="00F224BB">
      <w:pPr>
        <w:widowControl/>
        <w:spacing w:line="600" w:lineRule="atLeast"/>
        <w:ind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bdr w:val="none" w:sz="0" w:space="0" w:color="auto" w:frame="1"/>
        </w:rPr>
        <w:t>县发展改革委负责牵头汇总年度县本级信用承诺事项清单</w:t>
      </w:r>
      <w:r w:rsidR="002846D4">
        <w:rPr>
          <w:rFonts w:ascii="仿宋" w:eastAsia="仿宋" w:hAnsi="仿宋" w:cs="宋体" w:hint="eastAsia"/>
          <w:color w:val="333333"/>
          <w:kern w:val="0"/>
          <w:sz w:val="32"/>
          <w:szCs w:val="32"/>
          <w:bdr w:val="none" w:sz="0" w:space="0" w:color="auto" w:frame="1"/>
        </w:rPr>
        <w:t>并</w:t>
      </w:r>
      <w:r>
        <w:rPr>
          <w:rFonts w:ascii="仿宋" w:eastAsia="仿宋" w:hAnsi="仿宋" w:cs="宋体" w:hint="eastAsia"/>
          <w:color w:val="333333"/>
          <w:kern w:val="0"/>
          <w:sz w:val="32"/>
          <w:szCs w:val="32"/>
          <w:bdr w:val="none" w:sz="0" w:space="0" w:color="auto" w:frame="1"/>
        </w:rPr>
        <w:t>报送</w:t>
      </w:r>
      <w:r w:rsidR="002846D4">
        <w:rPr>
          <w:rFonts w:ascii="仿宋" w:eastAsia="仿宋" w:hAnsi="仿宋" w:cs="宋体" w:hint="eastAsia"/>
          <w:color w:val="333333"/>
          <w:kern w:val="0"/>
          <w:sz w:val="32"/>
          <w:szCs w:val="32"/>
          <w:bdr w:val="none" w:sz="0" w:space="0" w:color="auto" w:frame="1"/>
        </w:rPr>
        <w:t>市发展改革委，</w:t>
      </w:r>
      <w:r w:rsidR="002C273E" w:rsidRPr="002C273E">
        <w:rPr>
          <w:rFonts w:ascii="仿宋" w:eastAsia="仿宋" w:hAnsi="仿宋" w:cs="宋体" w:hint="eastAsia"/>
          <w:color w:val="333333"/>
          <w:kern w:val="0"/>
          <w:sz w:val="32"/>
          <w:szCs w:val="32"/>
          <w:bdr w:val="none" w:sz="0" w:space="0" w:color="auto" w:frame="1"/>
        </w:rPr>
        <w:t>依托</w:t>
      </w:r>
      <w:r w:rsidR="002846D4">
        <w:rPr>
          <w:rFonts w:ascii="仿宋" w:eastAsia="仿宋" w:hAnsi="仿宋" w:cs="宋体" w:hint="eastAsia"/>
          <w:color w:val="333333"/>
          <w:kern w:val="0"/>
          <w:sz w:val="32"/>
          <w:szCs w:val="32"/>
          <w:bdr w:val="none" w:sz="0" w:space="0" w:color="auto" w:frame="1"/>
        </w:rPr>
        <w:t>市信用信息共享服务平台和县政府门户网站</w:t>
      </w:r>
      <w:r w:rsidR="002C273E" w:rsidRPr="002C273E">
        <w:rPr>
          <w:rFonts w:ascii="仿宋" w:eastAsia="仿宋" w:hAnsi="仿宋" w:cs="宋体" w:hint="eastAsia"/>
          <w:color w:val="333333"/>
          <w:kern w:val="0"/>
          <w:sz w:val="32"/>
          <w:szCs w:val="32"/>
          <w:bdr w:val="none" w:sz="0" w:space="0" w:color="auto" w:frame="1"/>
        </w:rPr>
        <w:t>向社会公开。</w:t>
      </w:r>
    </w:p>
    <w:p w:rsidR="002C273E" w:rsidRPr="002C273E" w:rsidRDefault="002C273E" w:rsidP="00F224BB">
      <w:pPr>
        <w:widowControl/>
        <w:spacing w:line="600" w:lineRule="atLeast"/>
        <w:ind w:firstLine="640"/>
        <w:rPr>
          <w:rFonts w:ascii="仿宋" w:eastAsia="仿宋" w:hAnsi="仿宋" w:cs="宋体"/>
          <w:color w:val="333333"/>
          <w:kern w:val="0"/>
          <w:sz w:val="32"/>
          <w:szCs w:val="32"/>
        </w:rPr>
      </w:pPr>
      <w:r w:rsidRPr="002C273E">
        <w:rPr>
          <w:rFonts w:ascii="仿宋" w:eastAsia="仿宋" w:hAnsi="仿宋" w:cs="宋体" w:hint="eastAsia"/>
          <w:color w:val="333333"/>
          <w:kern w:val="0"/>
          <w:sz w:val="32"/>
          <w:szCs w:val="32"/>
          <w:bdr w:val="none" w:sz="0" w:space="0" w:color="auto" w:frame="1"/>
        </w:rPr>
        <w:lastRenderedPageBreak/>
        <w:t>县信用建设领导小组成员单位负责梳理年度本部门可开展信用承诺事项，归集本部门各类办</w:t>
      </w:r>
      <w:r w:rsidR="002846D4">
        <w:rPr>
          <w:rFonts w:ascii="仿宋" w:eastAsia="仿宋" w:hAnsi="仿宋" w:cs="宋体" w:hint="eastAsia"/>
          <w:color w:val="333333"/>
          <w:kern w:val="0"/>
          <w:sz w:val="32"/>
          <w:szCs w:val="32"/>
          <w:bdr w:val="none" w:sz="0" w:space="0" w:color="auto" w:frame="1"/>
        </w:rPr>
        <w:t>理</w:t>
      </w:r>
      <w:r w:rsidRPr="002C273E">
        <w:rPr>
          <w:rFonts w:ascii="仿宋" w:eastAsia="仿宋" w:hAnsi="仿宋" w:cs="宋体" w:hint="eastAsia"/>
          <w:color w:val="333333"/>
          <w:kern w:val="0"/>
          <w:sz w:val="32"/>
          <w:szCs w:val="32"/>
          <w:bdr w:val="none" w:sz="0" w:space="0" w:color="auto" w:frame="1"/>
        </w:rPr>
        <w:t>事项信用承诺书，通过市信用信息共享服务平台向社会公开。</w:t>
      </w:r>
    </w:p>
    <w:p w:rsidR="002C273E" w:rsidRPr="002C273E" w:rsidRDefault="002C273E" w:rsidP="00F224BB">
      <w:pPr>
        <w:widowControl/>
        <w:spacing w:line="600" w:lineRule="atLeast"/>
        <w:ind w:firstLine="640"/>
        <w:rPr>
          <w:rFonts w:ascii="黑体" w:eastAsia="黑体" w:hAnsi="黑体" w:cs="宋体"/>
          <w:color w:val="333333"/>
          <w:kern w:val="0"/>
          <w:sz w:val="32"/>
          <w:szCs w:val="32"/>
        </w:rPr>
      </w:pPr>
      <w:r w:rsidRPr="002C273E">
        <w:rPr>
          <w:rFonts w:ascii="黑体" w:eastAsia="黑体" w:hAnsi="黑体" w:cs="宋体" w:hint="eastAsia"/>
          <w:color w:val="333333"/>
          <w:kern w:val="0"/>
          <w:sz w:val="32"/>
          <w:szCs w:val="32"/>
          <w:bdr w:val="none" w:sz="0" w:space="0" w:color="auto" w:frame="1"/>
        </w:rPr>
        <w:t>二、涉及部门</w:t>
      </w:r>
    </w:p>
    <w:p w:rsidR="002C273E" w:rsidRPr="002C273E" w:rsidRDefault="002C273E" w:rsidP="00A74B09">
      <w:pPr>
        <w:widowControl/>
        <w:spacing w:line="600" w:lineRule="atLeast"/>
        <w:ind w:firstLineChars="250" w:firstLine="800"/>
        <w:rPr>
          <w:rFonts w:ascii="仿宋" w:eastAsia="仿宋" w:hAnsi="仿宋" w:cs="宋体"/>
          <w:color w:val="333333"/>
          <w:kern w:val="0"/>
          <w:sz w:val="32"/>
          <w:szCs w:val="32"/>
        </w:rPr>
      </w:pPr>
      <w:r w:rsidRPr="002C273E">
        <w:rPr>
          <w:rFonts w:ascii="仿宋" w:eastAsia="仿宋" w:hAnsi="仿宋" w:cs="宋体" w:hint="eastAsia"/>
          <w:color w:val="333333"/>
          <w:kern w:val="0"/>
          <w:sz w:val="32"/>
          <w:szCs w:val="32"/>
          <w:bdr w:val="none" w:sz="0" w:space="0" w:color="auto" w:frame="1"/>
        </w:rPr>
        <w:t>2019年度涉及部门为：县发展改革委、县</w:t>
      </w:r>
      <w:r w:rsidR="00CC01B7">
        <w:rPr>
          <w:rFonts w:ascii="仿宋" w:eastAsia="仿宋" w:hAnsi="仿宋" w:cs="宋体" w:hint="eastAsia"/>
          <w:color w:val="333333"/>
          <w:kern w:val="0"/>
          <w:sz w:val="32"/>
          <w:szCs w:val="32"/>
          <w:bdr w:val="none" w:sz="0" w:space="0" w:color="auto" w:frame="1"/>
        </w:rPr>
        <w:t>科技和工业信息化</w:t>
      </w:r>
      <w:r w:rsidRPr="002C273E">
        <w:rPr>
          <w:rFonts w:ascii="仿宋" w:eastAsia="仿宋" w:hAnsi="仿宋" w:cs="宋体" w:hint="eastAsia"/>
          <w:color w:val="333333"/>
          <w:kern w:val="0"/>
          <w:sz w:val="32"/>
          <w:szCs w:val="32"/>
          <w:bdr w:val="none" w:sz="0" w:space="0" w:color="auto" w:frame="1"/>
        </w:rPr>
        <w:t>局、</w:t>
      </w:r>
      <w:r w:rsidR="00CC01B7" w:rsidRPr="002C273E">
        <w:rPr>
          <w:rFonts w:ascii="仿宋" w:eastAsia="仿宋" w:hAnsi="仿宋" w:cs="宋体" w:hint="eastAsia"/>
          <w:color w:val="333333"/>
          <w:kern w:val="0"/>
          <w:sz w:val="32"/>
          <w:szCs w:val="32"/>
          <w:bdr w:val="none" w:sz="0" w:space="0" w:color="auto" w:frame="1"/>
        </w:rPr>
        <w:t>县农业农村局</w:t>
      </w:r>
      <w:r w:rsidR="00CC01B7">
        <w:rPr>
          <w:rFonts w:ascii="仿宋" w:eastAsia="仿宋" w:hAnsi="仿宋" w:cs="宋体" w:hint="eastAsia"/>
          <w:color w:val="333333"/>
          <w:kern w:val="0"/>
          <w:sz w:val="32"/>
          <w:szCs w:val="32"/>
          <w:bdr w:val="none" w:sz="0" w:space="0" w:color="auto" w:frame="1"/>
        </w:rPr>
        <w:t>、县人防办、</w:t>
      </w:r>
      <w:r w:rsidRPr="002C273E">
        <w:rPr>
          <w:rFonts w:ascii="仿宋" w:eastAsia="仿宋" w:hAnsi="仿宋" w:cs="宋体" w:hint="eastAsia"/>
          <w:color w:val="333333"/>
          <w:kern w:val="0"/>
          <w:sz w:val="32"/>
          <w:szCs w:val="32"/>
          <w:bdr w:val="none" w:sz="0" w:space="0" w:color="auto" w:frame="1"/>
        </w:rPr>
        <w:t>县民政局、县</w:t>
      </w:r>
      <w:r w:rsidR="00CC01B7">
        <w:rPr>
          <w:rFonts w:ascii="仿宋" w:eastAsia="仿宋" w:hAnsi="仿宋" w:cs="宋体" w:hint="eastAsia"/>
          <w:color w:val="333333"/>
          <w:kern w:val="0"/>
          <w:sz w:val="32"/>
          <w:szCs w:val="32"/>
          <w:bdr w:val="none" w:sz="0" w:space="0" w:color="auto" w:frame="1"/>
        </w:rPr>
        <w:t>环境保护</w:t>
      </w:r>
      <w:r w:rsidRPr="002C273E">
        <w:rPr>
          <w:rFonts w:ascii="仿宋" w:eastAsia="仿宋" w:hAnsi="仿宋" w:cs="宋体" w:hint="eastAsia"/>
          <w:color w:val="333333"/>
          <w:kern w:val="0"/>
          <w:sz w:val="32"/>
          <w:szCs w:val="32"/>
          <w:bdr w:val="none" w:sz="0" w:space="0" w:color="auto" w:frame="1"/>
        </w:rPr>
        <w:t>局、县住房和城乡建设局、</w:t>
      </w:r>
      <w:r w:rsidR="00CC01B7" w:rsidRPr="002C273E">
        <w:rPr>
          <w:rFonts w:ascii="仿宋" w:eastAsia="仿宋" w:hAnsi="仿宋" w:cs="宋体" w:hint="eastAsia"/>
          <w:color w:val="333333"/>
          <w:kern w:val="0"/>
          <w:sz w:val="32"/>
          <w:szCs w:val="32"/>
          <w:bdr w:val="none" w:sz="0" w:space="0" w:color="auto" w:frame="1"/>
        </w:rPr>
        <w:t>县城市管理局</w:t>
      </w:r>
      <w:r w:rsidR="00CC01B7">
        <w:rPr>
          <w:rFonts w:ascii="仿宋" w:eastAsia="仿宋" w:hAnsi="仿宋" w:cs="宋体" w:hint="eastAsia"/>
          <w:color w:val="333333"/>
          <w:kern w:val="0"/>
          <w:sz w:val="32"/>
          <w:szCs w:val="32"/>
          <w:bdr w:val="none" w:sz="0" w:space="0" w:color="auto" w:frame="1"/>
        </w:rPr>
        <w:t>、</w:t>
      </w:r>
      <w:r w:rsidRPr="002C273E">
        <w:rPr>
          <w:rFonts w:ascii="仿宋" w:eastAsia="仿宋" w:hAnsi="仿宋" w:cs="宋体" w:hint="eastAsia"/>
          <w:color w:val="333333"/>
          <w:kern w:val="0"/>
          <w:sz w:val="32"/>
          <w:szCs w:val="32"/>
          <w:bdr w:val="none" w:sz="0" w:space="0" w:color="auto" w:frame="1"/>
        </w:rPr>
        <w:t>县</w:t>
      </w:r>
      <w:r w:rsidR="00CC01B7">
        <w:rPr>
          <w:rFonts w:ascii="仿宋" w:eastAsia="仿宋" w:hAnsi="仿宋" w:cs="宋体" w:hint="eastAsia"/>
          <w:color w:val="333333"/>
          <w:kern w:val="0"/>
          <w:sz w:val="32"/>
          <w:szCs w:val="32"/>
          <w:bdr w:val="none" w:sz="0" w:space="0" w:color="auto" w:frame="1"/>
        </w:rPr>
        <w:t>教育</w:t>
      </w:r>
      <w:r w:rsidRPr="002C273E">
        <w:rPr>
          <w:rFonts w:ascii="仿宋" w:eastAsia="仿宋" w:hAnsi="仿宋" w:cs="宋体" w:hint="eastAsia"/>
          <w:color w:val="333333"/>
          <w:kern w:val="0"/>
          <w:sz w:val="32"/>
          <w:szCs w:val="32"/>
          <w:bdr w:val="none" w:sz="0" w:space="0" w:color="auto" w:frame="1"/>
        </w:rPr>
        <w:t>局、</w:t>
      </w:r>
      <w:r w:rsidR="006F14F6">
        <w:rPr>
          <w:rFonts w:ascii="仿宋" w:eastAsia="仿宋" w:hAnsi="仿宋" w:cs="宋体" w:hint="eastAsia"/>
          <w:color w:val="333333"/>
          <w:kern w:val="0"/>
          <w:sz w:val="32"/>
          <w:szCs w:val="32"/>
          <w:bdr w:val="none" w:sz="0" w:space="0" w:color="auto" w:frame="1"/>
        </w:rPr>
        <w:t>县财政局、</w:t>
      </w:r>
      <w:r w:rsidRPr="002C273E">
        <w:rPr>
          <w:rFonts w:ascii="仿宋" w:eastAsia="仿宋" w:hAnsi="仿宋" w:cs="宋体" w:hint="eastAsia"/>
          <w:color w:val="333333"/>
          <w:kern w:val="0"/>
          <w:sz w:val="32"/>
          <w:szCs w:val="32"/>
          <w:bdr w:val="none" w:sz="0" w:space="0" w:color="auto" w:frame="1"/>
        </w:rPr>
        <w:t>县水利局、县卫生健康委、</w:t>
      </w:r>
      <w:r w:rsidR="00CC01B7" w:rsidRPr="006F14F6">
        <w:rPr>
          <w:rFonts w:ascii="仿宋" w:eastAsia="仿宋" w:hAnsi="仿宋" w:cs="宋体" w:hint="eastAsia"/>
          <w:color w:val="333333"/>
          <w:kern w:val="0"/>
          <w:sz w:val="32"/>
          <w:szCs w:val="32"/>
          <w:bdr w:val="none" w:sz="0" w:space="0" w:color="auto" w:frame="1"/>
        </w:rPr>
        <w:t>县人社局、县应急管理局、县自然资源局、县文广旅游局</w:t>
      </w:r>
      <w:r w:rsidRPr="002C273E">
        <w:rPr>
          <w:rFonts w:ascii="仿宋" w:eastAsia="仿宋" w:hAnsi="仿宋" w:cs="宋体" w:hint="eastAsia"/>
          <w:color w:val="333333"/>
          <w:kern w:val="0"/>
          <w:sz w:val="32"/>
          <w:szCs w:val="32"/>
          <w:bdr w:val="none" w:sz="0" w:space="0" w:color="auto" w:frame="1"/>
        </w:rPr>
        <w:t>（共1</w:t>
      </w:r>
      <w:r w:rsidR="006F14F6">
        <w:rPr>
          <w:rFonts w:ascii="仿宋" w:eastAsia="仿宋" w:hAnsi="仿宋" w:cs="宋体" w:hint="eastAsia"/>
          <w:color w:val="333333"/>
          <w:kern w:val="0"/>
          <w:sz w:val="32"/>
          <w:szCs w:val="32"/>
          <w:bdr w:val="none" w:sz="0" w:space="0" w:color="auto" w:frame="1"/>
        </w:rPr>
        <w:t>6</w:t>
      </w:r>
      <w:r w:rsidRPr="002C273E">
        <w:rPr>
          <w:rFonts w:ascii="仿宋" w:eastAsia="仿宋" w:hAnsi="仿宋" w:cs="宋体" w:hint="eastAsia"/>
          <w:color w:val="333333"/>
          <w:kern w:val="0"/>
          <w:sz w:val="32"/>
          <w:szCs w:val="32"/>
          <w:bdr w:val="none" w:sz="0" w:space="0" w:color="auto" w:frame="1"/>
        </w:rPr>
        <w:t>个部门）。</w:t>
      </w:r>
    </w:p>
    <w:p w:rsidR="002C273E" w:rsidRPr="002C273E" w:rsidRDefault="002C273E" w:rsidP="00F224BB">
      <w:pPr>
        <w:widowControl/>
        <w:spacing w:line="600" w:lineRule="atLeast"/>
        <w:ind w:firstLine="640"/>
        <w:rPr>
          <w:rFonts w:ascii="黑体" w:eastAsia="黑体" w:hAnsi="黑体" w:cs="宋体"/>
          <w:color w:val="333333"/>
          <w:kern w:val="0"/>
          <w:sz w:val="32"/>
          <w:szCs w:val="32"/>
        </w:rPr>
      </w:pPr>
      <w:r w:rsidRPr="002C273E">
        <w:rPr>
          <w:rFonts w:ascii="黑体" w:eastAsia="黑体" w:hAnsi="黑体" w:cs="宋体" w:hint="eastAsia"/>
          <w:color w:val="333333"/>
          <w:kern w:val="0"/>
          <w:sz w:val="32"/>
          <w:szCs w:val="32"/>
          <w:bdr w:val="none" w:sz="0" w:space="0" w:color="auto" w:frame="1"/>
        </w:rPr>
        <w:t>三、联系人</w:t>
      </w:r>
    </w:p>
    <w:p w:rsidR="002846D4" w:rsidRDefault="002846D4" w:rsidP="00F224BB">
      <w:pPr>
        <w:widowControl/>
        <w:spacing w:line="600" w:lineRule="atLeast"/>
        <w:ind w:leftChars="100" w:left="210" w:firstLineChars="250" w:firstLine="800"/>
        <w:rPr>
          <w:rFonts w:ascii="仿宋" w:eastAsia="仿宋" w:hAnsi="仿宋" w:cs="宋体"/>
          <w:color w:val="333333"/>
          <w:kern w:val="0"/>
          <w:sz w:val="32"/>
          <w:szCs w:val="32"/>
          <w:bdr w:val="none" w:sz="0" w:space="0" w:color="auto" w:frame="1"/>
        </w:rPr>
      </w:pPr>
      <w:r>
        <w:rPr>
          <w:rFonts w:ascii="仿宋" w:eastAsia="仿宋" w:hAnsi="仿宋" w:cs="宋体" w:hint="eastAsia"/>
          <w:color w:val="333333"/>
          <w:kern w:val="0"/>
          <w:sz w:val="32"/>
          <w:szCs w:val="32"/>
          <w:bdr w:val="none" w:sz="0" w:space="0" w:color="auto" w:frame="1"/>
        </w:rPr>
        <w:t>赵国亮</w:t>
      </w:r>
      <w:r w:rsidR="00635EAA">
        <w:rPr>
          <w:rFonts w:ascii="仿宋" w:eastAsia="仿宋" w:hAnsi="仿宋" w:cs="宋体" w:hint="eastAsia"/>
          <w:color w:val="333333"/>
          <w:kern w:val="0"/>
          <w:sz w:val="32"/>
          <w:szCs w:val="32"/>
          <w:bdr w:val="none" w:sz="0" w:space="0" w:color="auto" w:frame="1"/>
        </w:rPr>
        <w:t xml:space="preserve">  </w:t>
      </w:r>
      <w:r>
        <w:rPr>
          <w:rFonts w:ascii="仿宋" w:eastAsia="仿宋" w:hAnsi="仿宋" w:cs="宋体" w:hint="eastAsia"/>
          <w:color w:val="333333"/>
          <w:kern w:val="0"/>
          <w:sz w:val="32"/>
          <w:szCs w:val="32"/>
          <w:bdr w:val="none" w:sz="0" w:space="0" w:color="auto" w:frame="1"/>
        </w:rPr>
        <w:t xml:space="preserve"> 电话：7902598    13513992659</w:t>
      </w:r>
    </w:p>
    <w:p w:rsidR="002C273E" w:rsidRPr="002C273E" w:rsidRDefault="002C273E" w:rsidP="00F224BB">
      <w:pPr>
        <w:widowControl/>
        <w:spacing w:line="600" w:lineRule="atLeast"/>
        <w:ind w:leftChars="100" w:left="210" w:firstLineChars="250" w:firstLine="800"/>
        <w:rPr>
          <w:rFonts w:ascii="仿宋" w:eastAsia="仿宋" w:hAnsi="仿宋" w:cs="宋体"/>
          <w:color w:val="333333"/>
          <w:kern w:val="0"/>
          <w:sz w:val="32"/>
          <w:szCs w:val="32"/>
        </w:rPr>
      </w:pPr>
      <w:r w:rsidRPr="002C273E">
        <w:rPr>
          <w:rFonts w:ascii="仿宋" w:eastAsia="仿宋" w:hAnsi="仿宋" w:cs="宋体" w:hint="eastAsia"/>
          <w:color w:val="333333"/>
          <w:kern w:val="0"/>
          <w:sz w:val="32"/>
          <w:szCs w:val="32"/>
          <w:bdr w:val="none" w:sz="0" w:space="0" w:color="auto" w:frame="1"/>
        </w:rPr>
        <w:t>邮</w:t>
      </w:r>
      <w:r w:rsidR="00635EAA">
        <w:rPr>
          <w:rFonts w:ascii="仿宋" w:eastAsia="仿宋" w:hAnsi="仿宋" w:cs="宋体" w:hint="eastAsia"/>
          <w:color w:val="333333"/>
          <w:kern w:val="0"/>
          <w:sz w:val="32"/>
          <w:szCs w:val="32"/>
          <w:bdr w:val="none" w:sz="0" w:space="0" w:color="auto" w:frame="1"/>
        </w:rPr>
        <w:t xml:space="preserve">  </w:t>
      </w:r>
      <w:r w:rsidRPr="002C273E">
        <w:rPr>
          <w:rFonts w:ascii="仿宋" w:eastAsia="仿宋" w:hAnsi="仿宋" w:cs="宋体" w:hint="eastAsia"/>
          <w:color w:val="333333"/>
          <w:kern w:val="0"/>
          <w:sz w:val="32"/>
          <w:szCs w:val="32"/>
          <w:bdr w:val="none" w:sz="0" w:space="0" w:color="auto" w:frame="1"/>
        </w:rPr>
        <w:t>箱：</w:t>
      </w:r>
      <w:hyperlink r:id="rId6" w:history="1">
        <w:r w:rsidR="002846D4" w:rsidRPr="00FF45C3">
          <w:rPr>
            <w:rStyle w:val="a3"/>
            <w:rFonts w:ascii="仿宋" w:eastAsia="仿宋" w:hAnsi="仿宋" w:cs="宋体" w:hint="eastAsia"/>
            <w:kern w:val="0"/>
            <w:sz w:val="32"/>
            <w:szCs w:val="32"/>
            <w:bdr w:val="none" w:sz="0" w:space="0" w:color="auto" w:frame="1"/>
          </w:rPr>
          <w:t>byfagaiwei@163.com</w:t>
        </w:r>
      </w:hyperlink>
      <w:r w:rsidR="002846D4">
        <w:rPr>
          <w:rFonts w:ascii="仿宋" w:eastAsia="仿宋" w:hAnsi="仿宋" w:cs="宋体" w:hint="eastAsia"/>
          <w:color w:val="333333"/>
          <w:kern w:val="0"/>
          <w:sz w:val="32"/>
          <w:szCs w:val="32"/>
          <w:bdr w:val="none" w:sz="0" w:space="0" w:color="auto" w:frame="1"/>
        </w:rPr>
        <w:t xml:space="preserve"> </w:t>
      </w:r>
      <w:r w:rsidRPr="002C273E">
        <w:rPr>
          <w:rFonts w:ascii="仿宋" w:eastAsia="仿宋" w:hAnsi="仿宋" w:cs="宋体" w:hint="eastAsia"/>
          <w:color w:val="333333"/>
          <w:kern w:val="0"/>
          <w:sz w:val="32"/>
          <w:szCs w:val="32"/>
          <w:bdr w:val="none" w:sz="0" w:space="0" w:color="auto" w:frame="1"/>
        </w:rPr>
        <w:t>。</w:t>
      </w:r>
    </w:p>
    <w:p w:rsidR="002C273E" w:rsidRPr="002C273E" w:rsidRDefault="002C273E" w:rsidP="00F224BB">
      <w:pPr>
        <w:widowControl/>
        <w:spacing w:line="600" w:lineRule="atLeast"/>
        <w:ind w:firstLineChars="250" w:firstLine="800"/>
        <w:rPr>
          <w:rFonts w:ascii="仿宋" w:eastAsia="仿宋" w:hAnsi="仿宋" w:cs="宋体"/>
          <w:color w:val="333333"/>
          <w:kern w:val="0"/>
          <w:sz w:val="32"/>
          <w:szCs w:val="32"/>
        </w:rPr>
      </w:pPr>
      <w:r w:rsidRPr="002C273E">
        <w:rPr>
          <w:rFonts w:ascii="仿宋" w:eastAsia="仿宋" w:hAnsi="仿宋" w:cs="宋体" w:hint="eastAsia"/>
          <w:color w:val="333333"/>
          <w:kern w:val="0"/>
          <w:sz w:val="32"/>
          <w:szCs w:val="32"/>
          <w:bdr w:val="none" w:sz="0" w:space="0" w:color="auto" w:frame="1"/>
        </w:rPr>
        <w:t>特此通知。</w:t>
      </w:r>
    </w:p>
    <w:p w:rsidR="002846D4" w:rsidRPr="002846D4" w:rsidRDefault="002846D4" w:rsidP="00F224BB">
      <w:pPr>
        <w:ind w:firstLineChars="250" w:firstLine="800"/>
        <w:rPr>
          <w:rFonts w:ascii="仿宋" w:eastAsia="仿宋" w:hAnsi="仿宋" w:cs="宋体"/>
          <w:bCs/>
          <w:kern w:val="36"/>
          <w:sz w:val="32"/>
          <w:szCs w:val="32"/>
        </w:rPr>
      </w:pPr>
      <w:r w:rsidRPr="002846D4">
        <w:rPr>
          <w:rFonts w:ascii="仿宋" w:eastAsia="仿宋" w:hAnsi="仿宋" w:cs="宋体" w:hint="eastAsia"/>
          <w:color w:val="333333"/>
          <w:kern w:val="0"/>
          <w:sz w:val="32"/>
          <w:szCs w:val="32"/>
          <w:bdr w:val="none" w:sz="0" w:space="0" w:color="auto" w:frame="1"/>
        </w:rPr>
        <w:t>附件</w:t>
      </w:r>
      <w:r w:rsidR="002C273E" w:rsidRPr="002C273E">
        <w:rPr>
          <w:rFonts w:ascii="仿宋" w:eastAsia="仿宋" w:hAnsi="仿宋" w:cs="宋体" w:hint="eastAsia"/>
          <w:color w:val="333333"/>
          <w:kern w:val="0"/>
          <w:sz w:val="32"/>
          <w:szCs w:val="32"/>
          <w:bdr w:val="none" w:sz="0" w:space="0" w:color="auto" w:frame="1"/>
        </w:rPr>
        <w:t>：</w:t>
      </w:r>
      <w:r w:rsidRPr="002846D4">
        <w:rPr>
          <w:rFonts w:ascii="仿宋" w:eastAsia="仿宋" w:hAnsi="仿宋" w:cs="宋体"/>
          <w:bCs/>
          <w:kern w:val="36"/>
          <w:sz w:val="32"/>
          <w:szCs w:val="32"/>
        </w:rPr>
        <w:t>泌阳县</w:t>
      </w:r>
      <w:r>
        <w:rPr>
          <w:rFonts w:ascii="仿宋" w:eastAsia="仿宋" w:hAnsi="仿宋" w:cs="宋体" w:hint="eastAsia"/>
          <w:bCs/>
          <w:kern w:val="36"/>
          <w:sz w:val="32"/>
          <w:szCs w:val="32"/>
        </w:rPr>
        <w:t xml:space="preserve"> xx</w:t>
      </w:r>
      <w:r w:rsidRPr="002846D4">
        <w:rPr>
          <w:rFonts w:ascii="仿宋" w:eastAsia="仿宋" w:hAnsi="仿宋" w:cs="宋体" w:hint="eastAsia"/>
          <w:bCs/>
          <w:kern w:val="36"/>
          <w:sz w:val="32"/>
          <w:szCs w:val="32"/>
        </w:rPr>
        <w:t>局（委）</w:t>
      </w:r>
      <w:r w:rsidRPr="002846D4">
        <w:rPr>
          <w:rFonts w:ascii="仿宋" w:eastAsia="仿宋" w:hAnsi="仿宋" w:cs="宋体"/>
          <w:bCs/>
          <w:kern w:val="36"/>
          <w:sz w:val="32"/>
          <w:szCs w:val="32"/>
        </w:rPr>
        <w:t>可开展信用承诺的行政许可事项清单</w:t>
      </w:r>
      <w:r w:rsidRPr="002846D4">
        <w:rPr>
          <w:rFonts w:ascii="仿宋" w:eastAsia="仿宋" w:hAnsi="仿宋" w:cs="宋体" w:hint="eastAsia"/>
          <w:bCs/>
          <w:kern w:val="36"/>
          <w:sz w:val="32"/>
          <w:szCs w:val="32"/>
        </w:rPr>
        <w:t>（样）</w:t>
      </w:r>
    </w:p>
    <w:p w:rsidR="002C273E" w:rsidRPr="002C273E" w:rsidRDefault="002C273E" w:rsidP="00F224BB">
      <w:pPr>
        <w:widowControl/>
        <w:spacing w:line="600" w:lineRule="atLeast"/>
        <w:ind w:left="1598" w:hanging="960"/>
        <w:rPr>
          <w:rFonts w:ascii="仿宋" w:eastAsia="仿宋" w:hAnsi="仿宋" w:cs="宋体"/>
          <w:color w:val="333333"/>
          <w:kern w:val="0"/>
          <w:sz w:val="32"/>
          <w:szCs w:val="32"/>
        </w:rPr>
      </w:pPr>
      <w:r w:rsidRPr="002C273E">
        <w:rPr>
          <w:rFonts w:ascii="宋体" w:eastAsia="仿宋" w:hAnsi="宋体" w:cs="宋体" w:hint="eastAsia"/>
          <w:color w:val="333333"/>
          <w:kern w:val="0"/>
          <w:sz w:val="32"/>
          <w:szCs w:val="32"/>
          <w:bdr w:val="none" w:sz="0" w:space="0" w:color="auto" w:frame="1"/>
        </w:rPr>
        <w:t>    </w:t>
      </w:r>
    </w:p>
    <w:p w:rsidR="002C273E" w:rsidRPr="002C273E" w:rsidRDefault="002C273E" w:rsidP="00F224BB">
      <w:pPr>
        <w:widowControl/>
        <w:spacing w:line="504" w:lineRule="atLeast"/>
        <w:ind w:right="520" w:firstLineChars="1650" w:firstLine="5280"/>
        <w:rPr>
          <w:rFonts w:ascii="仿宋" w:eastAsia="仿宋" w:hAnsi="仿宋" w:cs="宋体"/>
          <w:color w:val="333333"/>
          <w:kern w:val="0"/>
          <w:sz w:val="32"/>
          <w:szCs w:val="32"/>
        </w:rPr>
      </w:pPr>
      <w:r w:rsidRPr="002C273E">
        <w:rPr>
          <w:rFonts w:ascii="仿宋" w:eastAsia="仿宋" w:hAnsi="仿宋" w:cs="宋体" w:hint="eastAsia"/>
          <w:color w:val="333333"/>
          <w:kern w:val="0"/>
          <w:sz w:val="32"/>
          <w:szCs w:val="32"/>
          <w:bdr w:val="none" w:sz="0" w:space="0" w:color="auto" w:frame="1"/>
        </w:rPr>
        <w:t>20</w:t>
      </w:r>
      <w:r w:rsidR="002846D4">
        <w:rPr>
          <w:rFonts w:ascii="仿宋" w:eastAsia="仿宋" w:hAnsi="仿宋" w:cs="宋体" w:hint="eastAsia"/>
          <w:color w:val="333333"/>
          <w:kern w:val="0"/>
          <w:sz w:val="32"/>
          <w:szCs w:val="32"/>
          <w:bdr w:val="none" w:sz="0" w:space="0" w:color="auto" w:frame="1"/>
        </w:rPr>
        <w:t>20</w:t>
      </w:r>
      <w:r w:rsidRPr="002C273E">
        <w:rPr>
          <w:rFonts w:ascii="仿宋" w:eastAsia="仿宋" w:hAnsi="仿宋" w:cs="宋体" w:hint="eastAsia"/>
          <w:color w:val="333333"/>
          <w:kern w:val="0"/>
          <w:sz w:val="32"/>
          <w:szCs w:val="32"/>
          <w:bdr w:val="none" w:sz="0" w:space="0" w:color="auto" w:frame="1"/>
        </w:rPr>
        <w:t>年</w:t>
      </w:r>
      <w:r w:rsidR="00962C11">
        <w:rPr>
          <w:rFonts w:ascii="仿宋" w:eastAsia="仿宋" w:hAnsi="仿宋" w:cs="宋体" w:hint="eastAsia"/>
          <w:color w:val="333333"/>
          <w:kern w:val="0"/>
          <w:sz w:val="32"/>
          <w:szCs w:val="32"/>
          <w:bdr w:val="none" w:sz="0" w:space="0" w:color="auto" w:frame="1"/>
        </w:rPr>
        <w:t>5</w:t>
      </w:r>
      <w:r w:rsidRPr="002C273E">
        <w:rPr>
          <w:rFonts w:ascii="仿宋" w:eastAsia="仿宋" w:hAnsi="仿宋" w:cs="宋体" w:hint="eastAsia"/>
          <w:color w:val="333333"/>
          <w:kern w:val="0"/>
          <w:sz w:val="32"/>
          <w:szCs w:val="32"/>
          <w:bdr w:val="none" w:sz="0" w:space="0" w:color="auto" w:frame="1"/>
        </w:rPr>
        <w:t>月</w:t>
      </w:r>
      <w:r w:rsidR="009F60C9">
        <w:rPr>
          <w:rFonts w:ascii="仿宋" w:eastAsia="仿宋" w:hAnsi="仿宋" w:cs="宋体" w:hint="eastAsia"/>
          <w:color w:val="333333"/>
          <w:kern w:val="0"/>
          <w:sz w:val="32"/>
          <w:szCs w:val="32"/>
          <w:bdr w:val="none" w:sz="0" w:space="0" w:color="auto" w:frame="1"/>
        </w:rPr>
        <w:t>13</w:t>
      </w:r>
      <w:r w:rsidRPr="002C273E">
        <w:rPr>
          <w:rFonts w:ascii="仿宋" w:eastAsia="仿宋" w:hAnsi="仿宋" w:cs="宋体" w:hint="eastAsia"/>
          <w:color w:val="333333"/>
          <w:kern w:val="0"/>
          <w:sz w:val="32"/>
          <w:szCs w:val="32"/>
          <w:bdr w:val="none" w:sz="0" w:space="0" w:color="auto" w:frame="1"/>
        </w:rPr>
        <w:t>日</w:t>
      </w:r>
    </w:p>
    <w:p w:rsidR="00AF56B3" w:rsidRDefault="00AF56B3" w:rsidP="00F224BB">
      <w:pPr>
        <w:rPr>
          <w:rFonts w:ascii="仿宋" w:eastAsia="仿宋" w:hAnsi="仿宋"/>
          <w:sz w:val="32"/>
          <w:szCs w:val="32"/>
        </w:rPr>
      </w:pPr>
    </w:p>
    <w:p w:rsidR="00FA77A1" w:rsidRDefault="00FA77A1" w:rsidP="00F224BB">
      <w:pPr>
        <w:rPr>
          <w:rFonts w:ascii="仿宋" w:eastAsia="仿宋" w:hAnsi="仿宋"/>
          <w:sz w:val="32"/>
          <w:szCs w:val="32"/>
        </w:rPr>
      </w:pPr>
    </w:p>
    <w:p w:rsidR="00FA77A1" w:rsidRDefault="00FA77A1" w:rsidP="00F224BB">
      <w:pPr>
        <w:rPr>
          <w:rFonts w:ascii="仿宋" w:eastAsia="仿宋" w:hAnsi="仿宋"/>
          <w:sz w:val="32"/>
          <w:szCs w:val="32"/>
        </w:rPr>
      </w:pPr>
    </w:p>
    <w:p w:rsidR="00FA77A1" w:rsidRDefault="00FA77A1" w:rsidP="00F224BB">
      <w:pPr>
        <w:rPr>
          <w:rFonts w:ascii="仿宋" w:eastAsia="仿宋" w:hAnsi="仿宋"/>
          <w:sz w:val="32"/>
          <w:szCs w:val="32"/>
        </w:rPr>
      </w:pPr>
    </w:p>
    <w:p w:rsidR="00FA77A1" w:rsidRDefault="00FA77A1" w:rsidP="00F224BB">
      <w:pPr>
        <w:rPr>
          <w:rFonts w:ascii="仿宋" w:eastAsia="仿宋" w:hAnsi="仿宋"/>
          <w:sz w:val="32"/>
          <w:szCs w:val="32"/>
        </w:rPr>
      </w:pPr>
    </w:p>
    <w:p w:rsidR="00FA77A1" w:rsidRDefault="00FA77A1" w:rsidP="00FA77A1">
      <w:pPr>
        <w:ind w:firstLineChars="250" w:firstLine="800"/>
        <w:rPr>
          <w:rFonts w:ascii="仿宋" w:eastAsia="仿宋" w:hAnsi="仿宋" w:cs="宋体"/>
          <w:color w:val="333333"/>
          <w:kern w:val="0"/>
          <w:sz w:val="32"/>
          <w:szCs w:val="32"/>
          <w:bdr w:val="none" w:sz="0" w:space="0" w:color="auto" w:frame="1"/>
        </w:rPr>
      </w:pPr>
      <w:r w:rsidRPr="002846D4">
        <w:rPr>
          <w:rFonts w:ascii="仿宋" w:eastAsia="仿宋" w:hAnsi="仿宋" w:cs="宋体" w:hint="eastAsia"/>
          <w:color w:val="333333"/>
          <w:kern w:val="0"/>
          <w:sz w:val="32"/>
          <w:szCs w:val="32"/>
          <w:bdr w:val="none" w:sz="0" w:space="0" w:color="auto" w:frame="1"/>
        </w:rPr>
        <w:lastRenderedPageBreak/>
        <w:t>附件</w:t>
      </w:r>
      <w:r w:rsidRPr="002C273E">
        <w:rPr>
          <w:rFonts w:ascii="仿宋" w:eastAsia="仿宋" w:hAnsi="仿宋" w:cs="宋体" w:hint="eastAsia"/>
          <w:color w:val="333333"/>
          <w:kern w:val="0"/>
          <w:sz w:val="32"/>
          <w:szCs w:val="32"/>
          <w:bdr w:val="none" w:sz="0" w:space="0" w:color="auto" w:frame="1"/>
        </w:rPr>
        <w:t>：</w:t>
      </w:r>
    </w:p>
    <w:p w:rsidR="00FA77A1" w:rsidRPr="002846D4" w:rsidRDefault="00FA77A1" w:rsidP="00FA77A1">
      <w:pPr>
        <w:ind w:firstLineChars="300" w:firstLine="960"/>
        <w:rPr>
          <w:rFonts w:ascii="仿宋" w:eastAsia="仿宋" w:hAnsi="仿宋" w:cs="宋体"/>
          <w:bCs/>
          <w:kern w:val="36"/>
          <w:sz w:val="32"/>
          <w:szCs w:val="32"/>
        </w:rPr>
      </w:pPr>
      <w:r w:rsidRPr="002846D4">
        <w:rPr>
          <w:rFonts w:ascii="仿宋" w:eastAsia="仿宋" w:hAnsi="仿宋" w:cs="宋体"/>
          <w:bCs/>
          <w:kern w:val="36"/>
          <w:sz w:val="32"/>
          <w:szCs w:val="32"/>
        </w:rPr>
        <w:t>泌阳县</w:t>
      </w:r>
      <w:r>
        <w:rPr>
          <w:rFonts w:ascii="仿宋" w:eastAsia="仿宋" w:hAnsi="仿宋" w:cs="宋体" w:hint="eastAsia"/>
          <w:bCs/>
          <w:kern w:val="36"/>
          <w:sz w:val="32"/>
          <w:szCs w:val="32"/>
        </w:rPr>
        <w:t xml:space="preserve"> xx</w:t>
      </w:r>
      <w:r w:rsidRPr="002846D4">
        <w:rPr>
          <w:rFonts w:ascii="仿宋" w:eastAsia="仿宋" w:hAnsi="仿宋" w:cs="宋体" w:hint="eastAsia"/>
          <w:bCs/>
          <w:kern w:val="36"/>
          <w:sz w:val="32"/>
          <w:szCs w:val="32"/>
        </w:rPr>
        <w:t>局（委）</w:t>
      </w:r>
      <w:r w:rsidRPr="002846D4">
        <w:rPr>
          <w:rFonts w:ascii="仿宋" w:eastAsia="仿宋" w:hAnsi="仿宋" w:cs="宋体"/>
          <w:bCs/>
          <w:kern w:val="36"/>
          <w:sz w:val="32"/>
          <w:szCs w:val="32"/>
        </w:rPr>
        <w:t>可开展信用承诺的行政许可事项清单</w:t>
      </w:r>
      <w:r w:rsidRPr="002846D4">
        <w:rPr>
          <w:rFonts w:ascii="仿宋" w:eastAsia="仿宋" w:hAnsi="仿宋" w:cs="宋体" w:hint="eastAsia"/>
          <w:bCs/>
          <w:kern w:val="36"/>
          <w:sz w:val="32"/>
          <w:szCs w:val="32"/>
        </w:rPr>
        <w:t>（样）</w:t>
      </w:r>
    </w:p>
    <w:p w:rsidR="00BC2075" w:rsidRDefault="00BC2075" w:rsidP="00FA77A1">
      <w:pPr>
        <w:ind w:firstLineChars="745" w:firstLine="2393"/>
        <w:rPr>
          <w:rFonts w:ascii="inherit" w:hAnsi="inherit" w:cs="宋体" w:hint="eastAsia"/>
          <w:b/>
          <w:bCs/>
          <w:kern w:val="36"/>
          <w:sz w:val="32"/>
          <w:szCs w:val="32"/>
        </w:rPr>
      </w:pPr>
    </w:p>
    <w:p w:rsidR="00FA77A1" w:rsidRDefault="00FA77A1" w:rsidP="00FA77A1">
      <w:pPr>
        <w:ind w:firstLineChars="745" w:firstLine="2393"/>
        <w:rPr>
          <w:rFonts w:ascii="inherit" w:hAnsi="inherit" w:cs="宋体" w:hint="eastAsia"/>
          <w:b/>
          <w:bCs/>
          <w:kern w:val="36"/>
          <w:sz w:val="42"/>
          <w:szCs w:val="42"/>
        </w:rPr>
      </w:pPr>
      <w:r w:rsidRPr="00CE5491">
        <w:rPr>
          <w:rFonts w:ascii="inherit" w:hAnsi="inherit" w:cs="宋体"/>
          <w:b/>
          <w:bCs/>
          <w:kern w:val="36"/>
          <w:sz w:val="32"/>
          <w:szCs w:val="32"/>
        </w:rPr>
        <w:t>泌阳县</w:t>
      </w:r>
      <w:r w:rsidRPr="00CE5491">
        <w:rPr>
          <w:rFonts w:ascii="inherit" w:hAnsi="inherit" w:cs="宋体" w:hint="eastAsia"/>
          <w:b/>
          <w:bCs/>
          <w:kern w:val="36"/>
          <w:sz w:val="32"/>
          <w:szCs w:val="32"/>
        </w:rPr>
        <w:t xml:space="preserve"> xxx</w:t>
      </w:r>
      <w:r w:rsidRPr="00CE5491">
        <w:rPr>
          <w:rFonts w:ascii="inherit" w:hAnsi="inherit" w:cs="宋体" w:hint="eastAsia"/>
          <w:b/>
          <w:bCs/>
          <w:kern w:val="36"/>
          <w:sz w:val="32"/>
          <w:szCs w:val="32"/>
        </w:rPr>
        <w:t>局（委）</w:t>
      </w:r>
      <w:r>
        <w:rPr>
          <w:rFonts w:ascii="inherit" w:hAnsi="inherit" w:cs="宋体" w:hint="eastAsia"/>
          <w:b/>
          <w:bCs/>
          <w:kern w:val="36"/>
          <w:sz w:val="32"/>
          <w:szCs w:val="32"/>
        </w:rPr>
        <w:t>文件</w:t>
      </w:r>
    </w:p>
    <w:p w:rsidR="00FA77A1" w:rsidRDefault="00FA77A1" w:rsidP="00FA77A1">
      <w:pPr>
        <w:rPr>
          <w:rFonts w:ascii="inherit" w:hAnsi="inherit" w:cs="宋体" w:hint="eastAsia"/>
          <w:b/>
          <w:bCs/>
          <w:kern w:val="36"/>
          <w:sz w:val="42"/>
          <w:szCs w:val="42"/>
        </w:rPr>
      </w:pPr>
    </w:p>
    <w:p w:rsidR="00FA77A1" w:rsidRPr="00CE5491" w:rsidRDefault="00FA77A1" w:rsidP="00FA77A1">
      <w:pPr>
        <w:rPr>
          <w:rFonts w:ascii="inherit" w:hAnsi="inherit" w:cs="宋体" w:hint="eastAsia"/>
          <w:b/>
          <w:bCs/>
          <w:kern w:val="36"/>
          <w:sz w:val="42"/>
          <w:szCs w:val="42"/>
        </w:rPr>
      </w:pPr>
      <w:r>
        <w:rPr>
          <w:rFonts w:ascii="inherit" w:hAnsi="inherit" w:cs="宋体" w:hint="eastAsia"/>
          <w:b/>
          <w:bCs/>
          <w:kern w:val="36"/>
          <w:sz w:val="42"/>
          <w:szCs w:val="42"/>
        </w:rPr>
        <w:t xml:space="preserve">             </w:t>
      </w:r>
      <w:r w:rsidRPr="008E2286">
        <w:rPr>
          <w:rFonts w:ascii="仿宋" w:eastAsia="仿宋" w:hAnsi="仿宋" w:hint="eastAsia"/>
          <w:sz w:val="32"/>
          <w:szCs w:val="32"/>
        </w:rPr>
        <w:t>泌</w:t>
      </w:r>
      <w:r w:rsidRPr="00CE5491">
        <w:rPr>
          <w:rFonts w:ascii="inherit" w:hAnsi="inherit" w:cs="宋体" w:hint="eastAsia"/>
          <w:b/>
          <w:bCs/>
          <w:kern w:val="36"/>
          <w:sz w:val="32"/>
          <w:szCs w:val="32"/>
        </w:rPr>
        <w:t>xxx</w:t>
      </w:r>
      <w:r w:rsidRPr="008E2286">
        <w:rPr>
          <w:rFonts w:ascii="仿宋" w:eastAsia="仿宋" w:hAnsi="仿宋"/>
          <w:sz w:val="32"/>
          <w:szCs w:val="32"/>
        </w:rPr>
        <w:t xml:space="preserve"> [20</w:t>
      </w:r>
      <w:r>
        <w:rPr>
          <w:rFonts w:ascii="仿宋" w:eastAsia="仿宋" w:hAnsi="仿宋"/>
          <w:sz w:val="32"/>
          <w:szCs w:val="32"/>
        </w:rPr>
        <w:t>20</w:t>
      </w:r>
      <w:r w:rsidRPr="008E2286">
        <w:rPr>
          <w:rFonts w:ascii="仿宋" w:eastAsia="仿宋" w:hAnsi="仿宋"/>
          <w:sz w:val="32"/>
          <w:szCs w:val="32"/>
        </w:rPr>
        <w:t>]</w:t>
      </w:r>
      <w:r>
        <w:rPr>
          <w:rFonts w:ascii="仿宋" w:eastAsia="仿宋" w:hAnsi="仿宋" w:hint="eastAsia"/>
          <w:sz w:val="32"/>
          <w:szCs w:val="32"/>
        </w:rPr>
        <w:t xml:space="preserve">  </w:t>
      </w:r>
      <w:r w:rsidRPr="008E2286">
        <w:rPr>
          <w:rFonts w:ascii="仿宋" w:eastAsia="仿宋" w:hAnsi="仿宋" w:hint="eastAsia"/>
          <w:sz w:val="32"/>
          <w:szCs w:val="32"/>
        </w:rPr>
        <w:t>号</w:t>
      </w:r>
    </w:p>
    <w:p w:rsidR="00FA77A1" w:rsidRDefault="00FA77A1" w:rsidP="00FA77A1">
      <w:pPr>
        <w:rPr>
          <w:rFonts w:ascii="inherit" w:hAnsi="inherit" w:cs="宋体" w:hint="eastAsia"/>
          <w:b/>
          <w:bCs/>
          <w:kern w:val="36"/>
          <w:sz w:val="42"/>
          <w:szCs w:val="42"/>
        </w:rPr>
      </w:pPr>
    </w:p>
    <w:p w:rsidR="00FA77A1" w:rsidRPr="00CE5491" w:rsidRDefault="00FA77A1" w:rsidP="00FA77A1">
      <w:pPr>
        <w:ind w:firstLineChars="544" w:firstLine="2403"/>
        <w:rPr>
          <w:rFonts w:ascii="inherit" w:hAnsi="inherit" w:cs="宋体" w:hint="eastAsia"/>
          <w:b/>
          <w:bCs/>
          <w:kern w:val="36"/>
          <w:sz w:val="44"/>
          <w:szCs w:val="44"/>
        </w:rPr>
      </w:pPr>
      <w:r w:rsidRPr="00CE5491">
        <w:rPr>
          <w:rFonts w:ascii="inherit" w:hAnsi="inherit" w:cs="宋体"/>
          <w:b/>
          <w:bCs/>
          <w:kern w:val="36"/>
          <w:sz w:val="44"/>
          <w:szCs w:val="44"/>
        </w:rPr>
        <w:t>泌阳县</w:t>
      </w:r>
      <w:r w:rsidRPr="00CE5491">
        <w:rPr>
          <w:rFonts w:ascii="inherit" w:hAnsi="inherit" w:cs="宋体" w:hint="eastAsia"/>
          <w:b/>
          <w:bCs/>
          <w:kern w:val="36"/>
          <w:sz w:val="44"/>
          <w:szCs w:val="44"/>
        </w:rPr>
        <w:t xml:space="preserve"> xxx</w:t>
      </w:r>
      <w:r w:rsidRPr="00CE5491">
        <w:rPr>
          <w:rFonts w:ascii="inherit" w:hAnsi="inherit" w:cs="宋体" w:hint="eastAsia"/>
          <w:b/>
          <w:bCs/>
          <w:kern w:val="36"/>
          <w:sz w:val="44"/>
          <w:szCs w:val="44"/>
        </w:rPr>
        <w:t>局（委）</w:t>
      </w:r>
    </w:p>
    <w:p w:rsidR="00FA77A1" w:rsidRPr="00CE5491" w:rsidRDefault="00FA77A1" w:rsidP="00FA77A1">
      <w:pPr>
        <w:ind w:firstLineChars="150" w:firstLine="663"/>
        <w:rPr>
          <w:rFonts w:ascii="inherit" w:hAnsi="inherit" w:cs="宋体" w:hint="eastAsia"/>
          <w:b/>
          <w:bCs/>
          <w:kern w:val="36"/>
          <w:sz w:val="44"/>
          <w:szCs w:val="44"/>
        </w:rPr>
      </w:pPr>
      <w:r w:rsidRPr="00CE5491">
        <w:rPr>
          <w:rFonts w:ascii="inherit" w:hAnsi="inherit" w:cs="宋体"/>
          <w:b/>
          <w:bCs/>
          <w:kern w:val="36"/>
          <w:sz w:val="44"/>
          <w:szCs w:val="44"/>
        </w:rPr>
        <w:t>可开展信用承诺的行政许可事项清单</w:t>
      </w:r>
    </w:p>
    <w:p w:rsidR="00FA77A1" w:rsidRPr="00CE5491" w:rsidRDefault="00FA77A1" w:rsidP="00FA77A1">
      <w:pPr>
        <w:rPr>
          <w:rFonts w:ascii="inherit" w:hAnsi="inherit" w:cs="宋体" w:hint="eastAsia"/>
          <w:b/>
          <w:bCs/>
          <w:kern w:val="36"/>
          <w:sz w:val="32"/>
          <w:szCs w:val="32"/>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1341"/>
        <w:gridCol w:w="1179"/>
        <w:gridCol w:w="900"/>
        <w:gridCol w:w="1260"/>
        <w:gridCol w:w="1080"/>
        <w:gridCol w:w="2340"/>
      </w:tblGrid>
      <w:tr w:rsidR="00FA77A1" w:rsidTr="008B093F">
        <w:trPr>
          <w:trHeight w:val="1152"/>
        </w:trPr>
        <w:tc>
          <w:tcPr>
            <w:tcW w:w="540" w:type="dxa"/>
          </w:tcPr>
          <w:p w:rsidR="00FA77A1" w:rsidRPr="00CE5491" w:rsidRDefault="00FA77A1" w:rsidP="008B093F">
            <w:pPr>
              <w:rPr>
                <w:rFonts w:ascii="仿宋" w:eastAsia="仿宋" w:hAnsi="仿宋"/>
                <w:sz w:val="24"/>
              </w:rPr>
            </w:pPr>
            <w:r w:rsidRPr="00CE5491">
              <w:rPr>
                <w:rFonts w:ascii="仿宋" w:eastAsia="仿宋" w:hAnsi="仿宋" w:cs="宋体" w:hint="eastAsia"/>
                <w:bCs/>
                <w:kern w:val="0"/>
                <w:sz w:val="24"/>
              </w:rPr>
              <w:t>序号</w:t>
            </w:r>
          </w:p>
        </w:tc>
        <w:tc>
          <w:tcPr>
            <w:tcW w:w="1341" w:type="dxa"/>
          </w:tcPr>
          <w:p w:rsidR="00FA77A1" w:rsidRPr="00CE5491" w:rsidRDefault="00FA77A1" w:rsidP="008B093F">
            <w:pPr>
              <w:rPr>
                <w:rFonts w:ascii="仿宋" w:eastAsia="仿宋" w:hAnsi="仿宋"/>
                <w:sz w:val="24"/>
              </w:rPr>
            </w:pPr>
            <w:r w:rsidRPr="00CE5491">
              <w:rPr>
                <w:rFonts w:ascii="仿宋" w:eastAsia="仿宋" w:hAnsi="仿宋" w:cs="宋体" w:hint="eastAsia"/>
                <w:bCs/>
                <w:kern w:val="0"/>
                <w:sz w:val="24"/>
              </w:rPr>
              <w:t>可开展信用承诺的事项名称</w:t>
            </w:r>
          </w:p>
        </w:tc>
        <w:tc>
          <w:tcPr>
            <w:tcW w:w="1179" w:type="dxa"/>
          </w:tcPr>
          <w:p w:rsidR="00FA77A1" w:rsidRPr="00CE5491" w:rsidRDefault="00FA77A1" w:rsidP="008B093F">
            <w:pPr>
              <w:rPr>
                <w:rFonts w:ascii="仿宋" w:eastAsia="仿宋" w:hAnsi="仿宋"/>
                <w:sz w:val="24"/>
              </w:rPr>
            </w:pPr>
            <w:r w:rsidRPr="00CE5491">
              <w:rPr>
                <w:rFonts w:ascii="仿宋" w:eastAsia="仿宋" w:hAnsi="仿宋" w:cs="宋体" w:hint="eastAsia"/>
                <w:bCs/>
                <w:kern w:val="0"/>
                <w:sz w:val="24"/>
              </w:rPr>
              <w:t>事项类别</w:t>
            </w:r>
          </w:p>
        </w:tc>
        <w:tc>
          <w:tcPr>
            <w:tcW w:w="900" w:type="dxa"/>
          </w:tcPr>
          <w:p w:rsidR="00FA77A1" w:rsidRPr="00CE5491" w:rsidRDefault="00FA77A1" w:rsidP="008B093F">
            <w:pPr>
              <w:rPr>
                <w:rFonts w:ascii="仿宋" w:eastAsia="仿宋" w:hAnsi="仿宋"/>
                <w:sz w:val="24"/>
              </w:rPr>
            </w:pPr>
            <w:r w:rsidRPr="00CE5491">
              <w:rPr>
                <w:rFonts w:ascii="仿宋" w:eastAsia="仿宋" w:hAnsi="仿宋" w:cs="宋体" w:hint="eastAsia"/>
                <w:bCs/>
                <w:kern w:val="0"/>
                <w:sz w:val="24"/>
              </w:rPr>
              <w:t>信用承诺类型</w:t>
            </w:r>
          </w:p>
        </w:tc>
        <w:tc>
          <w:tcPr>
            <w:tcW w:w="1260" w:type="dxa"/>
          </w:tcPr>
          <w:p w:rsidR="00FA77A1" w:rsidRPr="00CE5491" w:rsidRDefault="00FA77A1" w:rsidP="008B093F">
            <w:pPr>
              <w:rPr>
                <w:rFonts w:ascii="仿宋" w:eastAsia="仿宋" w:hAnsi="仿宋"/>
                <w:sz w:val="24"/>
              </w:rPr>
            </w:pPr>
            <w:r w:rsidRPr="00CE5491">
              <w:rPr>
                <w:rFonts w:ascii="仿宋" w:eastAsia="仿宋" w:hAnsi="仿宋" w:hint="eastAsia"/>
                <w:color w:val="454545"/>
                <w:sz w:val="24"/>
                <w:shd w:val="clear" w:color="auto" w:fill="FFFFFF"/>
              </w:rPr>
              <w:t>适用对象</w:t>
            </w:r>
          </w:p>
        </w:tc>
        <w:tc>
          <w:tcPr>
            <w:tcW w:w="1080" w:type="dxa"/>
          </w:tcPr>
          <w:p w:rsidR="00FA77A1" w:rsidRPr="00CE5491" w:rsidRDefault="00FA77A1" w:rsidP="008B093F">
            <w:pPr>
              <w:rPr>
                <w:rFonts w:ascii="仿宋" w:eastAsia="仿宋" w:hAnsi="仿宋"/>
                <w:sz w:val="24"/>
              </w:rPr>
            </w:pPr>
            <w:r w:rsidRPr="00CE5491">
              <w:rPr>
                <w:rFonts w:ascii="仿宋" w:eastAsia="仿宋" w:hAnsi="仿宋" w:cs="宋体" w:hint="eastAsia"/>
                <w:bCs/>
                <w:kern w:val="0"/>
                <w:sz w:val="24"/>
              </w:rPr>
              <w:t>是否制定承诺书模板</w:t>
            </w:r>
          </w:p>
        </w:tc>
        <w:tc>
          <w:tcPr>
            <w:tcW w:w="2340" w:type="dxa"/>
          </w:tcPr>
          <w:p w:rsidR="00FA77A1" w:rsidRPr="00CE5491" w:rsidRDefault="00FA77A1" w:rsidP="008B093F">
            <w:pPr>
              <w:rPr>
                <w:rFonts w:ascii="仿宋" w:eastAsia="仿宋" w:hAnsi="仿宋"/>
                <w:sz w:val="24"/>
              </w:rPr>
            </w:pPr>
            <w:r w:rsidRPr="00CE5491">
              <w:rPr>
                <w:rFonts w:ascii="仿宋" w:eastAsia="仿宋" w:hAnsi="仿宋" w:cs="宋体" w:hint="eastAsia"/>
                <w:bCs/>
                <w:kern w:val="0"/>
                <w:sz w:val="24"/>
              </w:rPr>
              <w:t>信用承诺公开网站</w:t>
            </w:r>
          </w:p>
        </w:tc>
      </w:tr>
      <w:tr w:rsidR="00FA77A1" w:rsidTr="008B093F">
        <w:trPr>
          <w:trHeight w:val="925"/>
        </w:trPr>
        <w:tc>
          <w:tcPr>
            <w:tcW w:w="540" w:type="dxa"/>
          </w:tcPr>
          <w:p w:rsidR="00FA77A1" w:rsidRPr="00CE5491" w:rsidRDefault="00FA77A1" w:rsidP="008B093F">
            <w:pPr>
              <w:rPr>
                <w:rFonts w:ascii="仿宋" w:eastAsia="仿宋" w:hAnsi="仿宋"/>
                <w:sz w:val="24"/>
              </w:rPr>
            </w:pPr>
            <w:r w:rsidRPr="00CE5491">
              <w:rPr>
                <w:rFonts w:ascii="仿宋" w:eastAsia="仿宋" w:hAnsi="仿宋" w:hint="eastAsia"/>
                <w:sz w:val="24"/>
              </w:rPr>
              <w:t>1</w:t>
            </w:r>
          </w:p>
        </w:tc>
        <w:tc>
          <w:tcPr>
            <w:tcW w:w="1341" w:type="dxa"/>
          </w:tcPr>
          <w:p w:rsidR="00FA77A1" w:rsidRPr="00CE5491" w:rsidRDefault="00FA77A1" w:rsidP="008B093F">
            <w:pPr>
              <w:rPr>
                <w:rFonts w:ascii="仿宋" w:eastAsia="仿宋" w:hAnsi="仿宋"/>
                <w:sz w:val="24"/>
              </w:rPr>
            </w:pPr>
            <w:r w:rsidRPr="00CE5491">
              <w:rPr>
                <w:rFonts w:ascii="仿宋" w:eastAsia="仿宋" w:hAnsi="仿宋" w:cs="宋体" w:hint="eastAsia"/>
                <w:color w:val="000000"/>
                <w:kern w:val="0"/>
                <w:sz w:val="24"/>
              </w:rPr>
              <w:t>企业投资项目备案</w:t>
            </w:r>
          </w:p>
        </w:tc>
        <w:tc>
          <w:tcPr>
            <w:tcW w:w="1179" w:type="dxa"/>
          </w:tcPr>
          <w:p w:rsidR="00FA77A1" w:rsidRPr="00CE5491" w:rsidRDefault="00FA77A1" w:rsidP="008B093F">
            <w:pPr>
              <w:rPr>
                <w:rFonts w:ascii="仿宋" w:eastAsia="仿宋" w:hAnsi="仿宋"/>
                <w:sz w:val="24"/>
              </w:rPr>
            </w:pPr>
            <w:r w:rsidRPr="00CE5491">
              <w:rPr>
                <w:rFonts w:ascii="仿宋" w:eastAsia="仿宋" w:hAnsi="仿宋" w:cs="宋体" w:hint="eastAsia"/>
                <w:kern w:val="0"/>
                <w:sz w:val="24"/>
              </w:rPr>
              <w:t>行政许可</w:t>
            </w:r>
          </w:p>
        </w:tc>
        <w:tc>
          <w:tcPr>
            <w:tcW w:w="900" w:type="dxa"/>
          </w:tcPr>
          <w:p w:rsidR="00FA77A1" w:rsidRPr="00CE5491" w:rsidRDefault="00FA77A1" w:rsidP="008B093F">
            <w:pPr>
              <w:rPr>
                <w:rFonts w:ascii="仿宋" w:eastAsia="仿宋" w:hAnsi="仿宋"/>
                <w:sz w:val="24"/>
              </w:rPr>
            </w:pPr>
            <w:r w:rsidRPr="00CE5491">
              <w:rPr>
                <w:rFonts w:ascii="仿宋" w:eastAsia="仿宋" w:hAnsi="仿宋" w:cs="宋体" w:hint="eastAsia"/>
                <w:kern w:val="0"/>
                <w:sz w:val="24"/>
              </w:rPr>
              <w:t>审批替代型</w:t>
            </w:r>
          </w:p>
        </w:tc>
        <w:tc>
          <w:tcPr>
            <w:tcW w:w="1260" w:type="dxa"/>
          </w:tcPr>
          <w:p w:rsidR="00FA77A1" w:rsidRPr="00CE5491" w:rsidRDefault="00FA77A1" w:rsidP="008B093F">
            <w:pPr>
              <w:rPr>
                <w:rFonts w:ascii="仿宋" w:eastAsia="仿宋" w:hAnsi="仿宋"/>
                <w:sz w:val="24"/>
              </w:rPr>
            </w:pPr>
            <w:r w:rsidRPr="00CE5491">
              <w:rPr>
                <w:rFonts w:ascii="仿宋" w:eastAsia="仿宋" w:hAnsi="仿宋" w:hint="eastAsia"/>
                <w:color w:val="454545"/>
                <w:sz w:val="24"/>
                <w:shd w:val="clear" w:color="auto" w:fill="FFFFFF"/>
              </w:rPr>
              <w:t>法人和其他组织或自然人</w:t>
            </w:r>
          </w:p>
        </w:tc>
        <w:tc>
          <w:tcPr>
            <w:tcW w:w="1080" w:type="dxa"/>
          </w:tcPr>
          <w:p w:rsidR="00FA77A1" w:rsidRPr="00CE5491" w:rsidRDefault="00FA77A1" w:rsidP="008B093F">
            <w:pPr>
              <w:rPr>
                <w:rFonts w:ascii="仿宋" w:eastAsia="仿宋" w:hAnsi="仿宋"/>
                <w:sz w:val="24"/>
              </w:rPr>
            </w:pPr>
            <w:r w:rsidRPr="00CE5491">
              <w:rPr>
                <w:rFonts w:ascii="仿宋" w:eastAsia="仿宋" w:hAnsi="仿宋" w:hint="eastAsia"/>
                <w:sz w:val="24"/>
              </w:rPr>
              <w:t>是</w:t>
            </w:r>
          </w:p>
        </w:tc>
        <w:tc>
          <w:tcPr>
            <w:tcW w:w="2340" w:type="dxa"/>
          </w:tcPr>
          <w:p w:rsidR="00FA77A1" w:rsidRPr="00CE5491" w:rsidRDefault="00FA77A1" w:rsidP="008B093F">
            <w:pPr>
              <w:rPr>
                <w:rFonts w:ascii="仿宋" w:eastAsia="仿宋" w:hAnsi="仿宋"/>
                <w:sz w:val="24"/>
              </w:rPr>
            </w:pPr>
            <w:r w:rsidRPr="00CE5491">
              <w:rPr>
                <w:rFonts w:ascii="仿宋" w:eastAsia="仿宋" w:hAnsi="仿宋" w:cs="宋体" w:hint="eastAsia"/>
                <w:kern w:val="0"/>
                <w:sz w:val="24"/>
              </w:rPr>
              <w:t>驻马店市信用信息共享平台；泌阳县人民政府网站</w:t>
            </w:r>
          </w:p>
        </w:tc>
      </w:tr>
      <w:tr w:rsidR="00FA77A1" w:rsidTr="008B093F">
        <w:trPr>
          <w:trHeight w:val="980"/>
        </w:trPr>
        <w:tc>
          <w:tcPr>
            <w:tcW w:w="540" w:type="dxa"/>
          </w:tcPr>
          <w:p w:rsidR="00FA77A1" w:rsidRPr="00CE5491" w:rsidRDefault="00FA77A1" w:rsidP="008B093F">
            <w:pPr>
              <w:rPr>
                <w:rFonts w:ascii="仿宋" w:eastAsia="仿宋" w:hAnsi="仿宋"/>
                <w:sz w:val="24"/>
              </w:rPr>
            </w:pPr>
            <w:r w:rsidRPr="00CE5491">
              <w:rPr>
                <w:rFonts w:ascii="仿宋" w:eastAsia="仿宋" w:hAnsi="仿宋" w:hint="eastAsia"/>
                <w:sz w:val="24"/>
              </w:rPr>
              <w:t>2</w:t>
            </w:r>
          </w:p>
        </w:tc>
        <w:tc>
          <w:tcPr>
            <w:tcW w:w="1341" w:type="dxa"/>
          </w:tcPr>
          <w:p w:rsidR="00FA77A1" w:rsidRPr="00CE5491" w:rsidRDefault="00FA77A1" w:rsidP="008B093F">
            <w:pPr>
              <w:rPr>
                <w:rFonts w:ascii="仿宋" w:eastAsia="仿宋" w:hAnsi="仿宋"/>
                <w:sz w:val="24"/>
              </w:rPr>
            </w:pPr>
            <w:r w:rsidRPr="00CE5491">
              <w:rPr>
                <w:rFonts w:ascii="仿宋" w:eastAsia="仿宋" w:hAnsi="仿宋" w:cs="宋体" w:hint="eastAsia"/>
                <w:color w:val="000000"/>
                <w:kern w:val="0"/>
                <w:sz w:val="24"/>
              </w:rPr>
              <w:t>客运站经营许可</w:t>
            </w:r>
          </w:p>
        </w:tc>
        <w:tc>
          <w:tcPr>
            <w:tcW w:w="1179" w:type="dxa"/>
          </w:tcPr>
          <w:p w:rsidR="00FA77A1" w:rsidRPr="00CE5491" w:rsidRDefault="00FA77A1" w:rsidP="008B093F">
            <w:pPr>
              <w:rPr>
                <w:rFonts w:ascii="仿宋" w:eastAsia="仿宋" w:hAnsi="仿宋"/>
                <w:sz w:val="24"/>
              </w:rPr>
            </w:pPr>
            <w:r w:rsidRPr="00CE5491">
              <w:rPr>
                <w:rFonts w:ascii="仿宋" w:eastAsia="仿宋" w:hAnsi="仿宋" w:cs="宋体" w:hint="eastAsia"/>
                <w:kern w:val="0"/>
                <w:sz w:val="24"/>
              </w:rPr>
              <w:t>行政许可</w:t>
            </w:r>
          </w:p>
        </w:tc>
        <w:tc>
          <w:tcPr>
            <w:tcW w:w="900" w:type="dxa"/>
          </w:tcPr>
          <w:p w:rsidR="00FA77A1" w:rsidRPr="00CE5491" w:rsidRDefault="00FA77A1" w:rsidP="008B093F">
            <w:pPr>
              <w:rPr>
                <w:rFonts w:ascii="仿宋" w:eastAsia="仿宋" w:hAnsi="仿宋"/>
                <w:sz w:val="24"/>
              </w:rPr>
            </w:pPr>
            <w:r w:rsidRPr="00CE5491">
              <w:rPr>
                <w:rFonts w:ascii="仿宋" w:eastAsia="仿宋" w:hAnsi="仿宋" w:cs="宋体" w:hint="eastAsia"/>
                <w:kern w:val="0"/>
                <w:sz w:val="24"/>
              </w:rPr>
              <w:t>审批替代型</w:t>
            </w:r>
          </w:p>
        </w:tc>
        <w:tc>
          <w:tcPr>
            <w:tcW w:w="1260" w:type="dxa"/>
          </w:tcPr>
          <w:p w:rsidR="00FA77A1" w:rsidRPr="00CE5491" w:rsidRDefault="00FA77A1" w:rsidP="008B093F">
            <w:pPr>
              <w:rPr>
                <w:rFonts w:ascii="仿宋" w:eastAsia="仿宋" w:hAnsi="仿宋"/>
                <w:sz w:val="24"/>
              </w:rPr>
            </w:pPr>
            <w:r w:rsidRPr="00CE5491">
              <w:rPr>
                <w:rFonts w:ascii="仿宋" w:eastAsia="仿宋" w:hAnsi="仿宋" w:hint="eastAsia"/>
                <w:color w:val="454545"/>
                <w:sz w:val="24"/>
                <w:shd w:val="clear" w:color="auto" w:fill="FFFFFF"/>
              </w:rPr>
              <w:t>法人和其他组织或自然人</w:t>
            </w:r>
          </w:p>
        </w:tc>
        <w:tc>
          <w:tcPr>
            <w:tcW w:w="1080" w:type="dxa"/>
          </w:tcPr>
          <w:p w:rsidR="00FA77A1" w:rsidRPr="00CE5491" w:rsidRDefault="00FA77A1" w:rsidP="008B093F">
            <w:pPr>
              <w:rPr>
                <w:rFonts w:ascii="仿宋" w:eastAsia="仿宋" w:hAnsi="仿宋"/>
                <w:sz w:val="24"/>
              </w:rPr>
            </w:pPr>
            <w:r w:rsidRPr="00CE5491">
              <w:rPr>
                <w:rFonts w:ascii="仿宋" w:eastAsia="仿宋" w:hAnsi="仿宋" w:hint="eastAsia"/>
                <w:sz w:val="24"/>
              </w:rPr>
              <w:t>是</w:t>
            </w:r>
          </w:p>
        </w:tc>
        <w:tc>
          <w:tcPr>
            <w:tcW w:w="2340" w:type="dxa"/>
          </w:tcPr>
          <w:p w:rsidR="00FA77A1" w:rsidRPr="00CE5491" w:rsidRDefault="00FA77A1" w:rsidP="008B093F">
            <w:pPr>
              <w:rPr>
                <w:rFonts w:ascii="仿宋" w:eastAsia="仿宋" w:hAnsi="仿宋"/>
                <w:sz w:val="24"/>
              </w:rPr>
            </w:pPr>
            <w:r w:rsidRPr="00CE5491">
              <w:rPr>
                <w:rFonts w:ascii="仿宋" w:eastAsia="仿宋" w:hAnsi="仿宋" w:cs="宋体" w:hint="eastAsia"/>
                <w:kern w:val="0"/>
                <w:sz w:val="24"/>
              </w:rPr>
              <w:t>驻马店市信用信息共享平台；泌阳县人民政府网站</w:t>
            </w:r>
          </w:p>
        </w:tc>
      </w:tr>
      <w:tr w:rsidR="00FA77A1" w:rsidTr="008B093F">
        <w:trPr>
          <w:trHeight w:val="613"/>
        </w:trPr>
        <w:tc>
          <w:tcPr>
            <w:tcW w:w="540" w:type="dxa"/>
          </w:tcPr>
          <w:p w:rsidR="00FA77A1" w:rsidRPr="00CE5491" w:rsidRDefault="00FA77A1" w:rsidP="008B093F">
            <w:pPr>
              <w:rPr>
                <w:sz w:val="24"/>
              </w:rPr>
            </w:pPr>
            <w:r w:rsidRPr="00CE5491">
              <w:rPr>
                <w:rFonts w:hint="eastAsia"/>
                <w:sz w:val="24"/>
              </w:rPr>
              <w:t>3</w:t>
            </w:r>
          </w:p>
        </w:tc>
        <w:tc>
          <w:tcPr>
            <w:tcW w:w="1341" w:type="dxa"/>
          </w:tcPr>
          <w:p w:rsidR="00FA77A1" w:rsidRPr="00CE5491" w:rsidRDefault="00FA77A1" w:rsidP="008B093F">
            <w:pPr>
              <w:rPr>
                <w:sz w:val="24"/>
              </w:rPr>
            </w:pPr>
          </w:p>
        </w:tc>
        <w:tc>
          <w:tcPr>
            <w:tcW w:w="1179" w:type="dxa"/>
          </w:tcPr>
          <w:p w:rsidR="00FA77A1" w:rsidRPr="00CE5491" w:rsidRDefault="00FA77A1" w:rsidP="008B093F">
            <w:pPr>
              <w:rPr>
                <w:sz w:val="24"/>
              </w:rPr>
            </w:pPr>
          </w:p>
        </w:tc>
        <w:tc>
          <w:tcPr>
            <w:tcW w:w="900" w:type="dxa"/>
          </w:tcPr>
          <w:p w:rsidR="00FA77A1" w:rsidRPr="00CE5491" w:rsidRDefault="00FA77A1" w:rsidP="008B093F">
            <w:pPr>
              <w:rPr>
                <w:sz w:val="24"/>
              </w:rPr>
            </w:pPr>
          </w:p>
        </w:tc>
        <w:tc>
          <w:tcPr>
            <w:tcW w:w="1260" w:type="dxa"/>
          </w:tcPr>
          <w:p w:rsidR="00FA77A1" w:rsidRPr="00CE5491" w:rsidRDefault="00FA77A1" w:rsidP="008B093F">
            <w:pPr>
              <w:rPr>
                <w:sz w:val="24"/>
              </w:rPr>
            </w:pPr>
          </w:p>
        </w:tc>
        <w:tc>
          <w:tcPr>
            <w:tcW w:w="1080" w:type="dxa"/>
          </w:tcPr>
          <w:p w:rsidR="00FA77A1" w:rsidRPr="00CE5491" w:rsidRDefault="00FA77A1" w:rsidP="008B093F">
            <w:pPr>
              <w:rPr>
                <w:sz w:val="24"/>
              </w:rPr>
            </w:pPr>
          </w:p>
        </w:tc>
        <w:tc>
          <w:tcPr>
            <w:tcW w:w="2340" w:type="dxa"/>
          </w:tcPr>
          <w:p w:rsidR="00FA77A1" w:rsidRPr="00CE5491" w:rsidRDefault="00FA77A1" w:rsidP="008B093F">
            <w:pPr>
              <w:rPr>
                <w:sz w:val="24"/>
              </w:rPr>
            </w:pPr>
          </w:p>
        </w:tc>
      </w:tr>
      <w:tr w:rsidR="00FA77A1" w:rsidTr="008B093F">
        <w:trPr>
          <w:trHeight w:val="465"/>
        </w:trPr>
        <w:tc>
          <w:tcPr>
            <w:tcW w:w="540" w:type="dxa"/>
          </w:tcPr>
          <w:p w:rsidR="00FA77A1" w:rsidRDefault="00FA77A1" w:rsidP="008B093F"/>
        </w:tc>
        <w:tc>
          <w:tcPr>
            <w:tcW w:w="1341" w:type="dxa"/>
          </w:tcPr>
          <w:p w:rsidR="00FA77A1" w:rsidRDefault="00FA77A1" w:rsidP="008B093F"/>
        </w:tc>
        <w:tc>
          <w:tcPr>
            <w:tcW w:w="1179" w:type="dxa"/>
          </w:tcPr>
          <w:p w:rsidR="00FA77A1" w:rsidRDefault="00FA77A1" w:rsidP="008B093F"/>
        </w:tc>
        <w:tc>
          <w:tcPr>
            <w:tcW w:w="900" w:type="dxa"/>
          </w:tcPr>
          <w:p w:rsidR="00FA77A1" w:rsidRDefault="00FA77A1" w:rsidP="008B093F"/>
        </w:tc>
        <w:tc>
          <w:tcPr>
            <w:tcW w:w="1260" w:type="dxa"/>
          </w:tcPr>
          <w:p w:rsidR="00FA77A1" w:rsidRDefault="00FA77A1" w:rsidP="008B093F"/>
        </w:tc>
        <w:tc>
          <w:tcPr>
            <w:tcW w:w="1080" w:type="dxa"/>
          </w:tcPr>
          <w:p w:rsidR="00FA77A1" w:rsidRDefault="00FA77A1" w:rsidP="008B093F"/>
        </w:tc>
        <w:tc>
          <w:tcPr>
            <w:tcW w:w="2340" w:type="dxa"/>
          </w:tcPr>
          <w:p w:rsidR="00FA77A1" w:rsidRDefault="00FA77A1" w:rsidP="008B093F"/>
        </w:tc>
      </w:tr>
      <w:tr w:rsidR="00FA77A1" w:rsidTr="008B093F">
        <w:trPr>
          <w:trHeight w:val="613"/>
        </w:trPr>
        <w:tc>
          <w:tcPr>
            <w:tcW w:w="540" w:type="dxa"/>
          </w:tcPr>
          <w:p w:rsidR="00FA77A1" w:rsidRDefault="00FA77A1" w:rsidP="008B093F"/>
        </w:tc>
        <w:tc>
          <w:tcPr>
            <w:tcW w:w="1341" w:type="dxa"/>
          </w:tcPr>
          <w:p w:rsidR="00FA77A1" w:rsidRDefault="00FA77A1" w:rsidP="008B093F"/>
        </w:tc>
        <w:tc>
          <w:tcPr>
            <w:tcW w:w="1179" w:type="dxa"/>
          </w:tcPr>
          <w:p w:rsidR="00FA77A1" w:rsidRDefault="00FA77A1" w:rsidP="008B093F"/>
        </w:tc>
        <w:tc>
          <w:tcPr>
            <w:tcW w:w="900" w:type="dxa"/>
          </w:tcPr>
          <w:p w:rsidR="00FA77A1" w:rsidRDefault="00FA77A1" w:rsidP="008B093F"/>
        </w:tc>
        <w:tc>
          <w:tcPr>
            <w:tcW w:w="1260" w:type="dxa"/>
          </w:tcPr>
          <w:p w:rsidR="00FA77A1" w:rsidRDefault="00FA77A1" w:rsidP="008B093F"/>
        </w:tc>
        <w:tc>
          <w:tcPr>
            <w:tcW w:w="1080" w:type="dxa"/>
          </w:tcPr>
          <w:p w:rsidR="00FA77A1" w:rsidRDefault="00FA77A1" w:rsidP="008B093F"/>
        </w:tc>
        <w:tc>
          <w:tcPr>
            <w:tcW w:w="2340" w:type="dxa"/>
          </w:tcPr>
          <w:p w:rsidR="00FA77A1" w:rsidRDefault="00FA77A1" w:rsidP="008B093F"/>
        </w:tc>
      </w:tr>
    </w:tbl>
    <w:p w:rsidR="00FA77A1" w:rsidRDefault="00FA77A1" w:rsidP="00FA77A1"/>
    <w:p w:rsidR="00163C39" w:rsidRDefault="00163C39" w:rsidP="00FA77A1">
      <w:pPr>
        <w:ind w:firstLineChars="1750" w:firstLine="5600"/>
        <w:rPr>
          <w:sz w:val="32"/>
          <w:szCs w:val="32"/>
        </w:rPr>
      </w:pPr>
    </w:p>
    <w:p w:rsidR="00FA77A1" w:rsidRPr="002139D6" w:rsidRDefault="00FA77A1" w:rsidP="00FA77A1">
      <w:pPr>
        <w:ind w:firstLineChars="1750" w:firstLine="5600"/>
        <w:rPr>
          <w:sz w:val="32"/>
          <w:szCs w:val="32"/>
        </w:rPr>
      </w:pPr>
      <w:r w:rsidRPr="002139D6">
        <w:rPr>
          <w:rFonts w:hint="eastAsia"/>
          <w:sz w:val="32"/>
          <w:szCs w:val="32"/>
        </w:rPr>
        <w:t>2020</w:t>
      </w:r>
      <w:r w:rsidRPr="002139D6">
        <w:rPr>
          <w:rFonts w:hint="eastAsia"/>
          <w:sz w:val="32"/>
          <w:szCs w:val="32"/>
        </w:rPr>
        <w:t>年</w:t>
      </w:r>
      <w:r>
        <w:rPr>
          <w:rFonts w:hint="eastAsia"/>
          <w:sz w:val="32"/>
          <w:szCs w:val="32"/>
        </w:rPr>
        <w:t xml:space="preserve">  </w:t>
      </w:r>
      <w:r w:rsidRPr="002139D6">
        <w:rPr>
          <w:rFonts w:hint="eastAsia"/>
          <w:sz w:val="32"/>
          <w:szCs w:val="32"/>
        </w:rPr>
        <w:t>月</w:t>
      </w:r>
      <w:r>
        <w:rPr>
          <w:rFonts w:hint="eastAsia"/>
          <w:sz w:val="32"/>
          <w:szCs w:val="32"/>
        </w:rPr>
        <w:t xml:space="preserve"> </w:t>
      </w:r>
      <w:r w:rsidRPr="002139D6">
        <w:rPr>
          <w:rFonts w:hint="eastAsia"/>
          <w:sz w:val="32"/>
          <w:szCs w:val="32"/>
        </w:rPr>
        <w:t>日</w:t>
      </w:r>
      <w:r w:rsidRPr="002139D6">
        <w:rPr>
          <w:rFonts w:hint="eastAsia"/>
          <w:sz w:val="32"/>
          <w:szCs w:val="32"/>
        </w:rPr>
        <w:t xml:space="preserve"> </w:t>
      </w:r>
    </w:p>
    <w:p w:rsidR="00FA77A1" w:rsidRDefault="00FA77A1" w:rsidP="00FA77A1"/>
    <w:p w:rsidR="00FA77A1" w:rsidRPr="000176C0" w:rsidRDefault="00FA77A1" w:rsidP="00F224BB">
      <w:pPr>
        <w:rPr>
          <w:rFonts w:ascii="仿宋" w:eastAsia="仿宋" w:hAnsi="仿宋"/>
          <w:sz w:val="32"/>
          <w:szCs w:val="32"/>
        </w:rPr>
      </w:pPr>
    </w:p>
    <w:sectPr w:rsidR="00FA77A1" w:rsidRPr="000176C0" w:rsidSect="00AF56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257" w:rsidRDefault="00724257" w:rsidP="00FA77A1">
      <w:r>
        <w:separator/>
      </w:r>
    </w:p>
  </w:endnote>
  <w:endnote w:type="continuationSeparator" w:id="0">
    <w:p w:rsidR="00724257" w:rsidRDefault="00724257" w:rsidP="00FA77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_GBK">
    <w:altName w:val="SimSun-ExtB"/>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257" w:rsidRDefault="00724257" w:rsidP="00FA77A1">
      <w:r>
        <w:separator/>
      </w:r>
    </w:p>
  </w:footnote>
  <w:footnote w:type="continuationSeparator" w:id="0">
    <w:p w:rsidR="00724257" w:rsidRDefault="00724257" w:rsidP="00FA77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273E"/>
    <w:rsid w:val="000176C0"/>
    <w:rsid w:val="0013413E"/>
    <w:rsid w:val="00163C39"/>
    <w:rsid w:val="002472B0"/>
    <w:rsid w:val="002846D4"/>
    <w:rsid w:val="002C273E"/>
    <w:rsid w:val="004273DC"/>
    <w:rsid w:val="00573348"/>
    <w:rsid w:val="00635EAA"/>
    <w:rsid w:val="006D0B8F"/>
    <w:rsid w:val="006F14F6"/>
    <w:rsid w:val="00724257"/>
    <w:rsid w:val="00725E59"/>
    <w:rsid w:val="00733A7C"/>
    <w:rsid w:val="00962C11"/>
    <w:rsid w:val="009A013E"/>
    <w:rsid w:val="009E4641"/>
    <w:rsid w:val="009F4103"/>
    <w:rsid w:val="009F60C9"/>
    <w:rsid w:val="00A74B09"/>
    <w:rsid w:val="00AF56B3"/>
    <w:rsid w:val="00B45DD4"/>
    <w:rsid w:val="00BC2075"/>
    <w:rsid w:val="00BD2573"/>
    <w:rsid w:val="00C074B6"/>
    <w:rsid w:val="00C971DE"/>
    <w:rsid w:val="00CC01B7"/>
    <w:rsid w:val="00CF1E61"/>
    <w:rsid w:val="00E85B76"/>
    <w:rsid w:val="00F224BB"/>
    <w:rsid w:val="00F631A6"/>
    <w:rsid w:val="00FA7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B3"/>
    <w:pPr>
      <w:widowControl w:val="0"/>
      <w:jc w:val="both"/>
    </w:pPr>
  </w:style>
  <w:style w:type="paragraph" w:styleId="1">
    <w:name w:val="heading 1"/>
    <w:basedOn w:val="a"/>
    <w:link w:val="1Char"/>
    <w:uiPriority w:val="9"/>
    <w:qFormat/>
    <w:rsid w:val="002C273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C273E"/>
    <w:rPr>
      <w:rFonts w:ascii="宋体" w:eastAsia="宋体" w:hAnsi="宋体" w:cs="宋体"/>
      <w:b/>
      <w:bCs/>
      <w:kern w:val="36"/>
      <w:sz w:val="48"/>
      <w:szCs w:val="48"/>
    </w:rPr>
  </w:style>
  <w:style w:type="character" w:styleId="a3">
    <w:name w:val="Hyperlink"/>
    <w:basedOn w:val="a0"/>
    <w:uiPriority w:val="99"/>
    <w:unhideWhenUsed/>
    <w:rsid w:val="002C273E"/>
    <w:rPr>
      <w:color w:val="0000FF"/>
      <w:u w:val="single"/>
    </w:rPr>
  </w:style>
  <w:style w:type="paragraph" w:styleId="a4">
    <w:name w:val="Normal (Web)"/>
    <w:basedOn w:val="a"/>
    <w:uiPriority w:val="99"/>
    <w:unhideWhenUsed/>
    <w:rsid w:val="002C273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C273E"/>
    <w:rPr>
      <w:b/>
      <w:bCs/>
    </w:rPr>
  </w:style>
  <w:style w:type="paragraph" w:styleId="a6">
    <w:name w:val="header"/>
    <w:basedOn w:val="a"/>
    <w:link w:val="Char"/>
    <w:uiPriority w:val="99"/>
    <w:semiHidden/>
    <w:unhideWhenUsed/>
    <w:rsid w:val="00FA77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A77A1"/>
    <w:rPr>
      <w:sz w:val="18"/>
      <w:szCs w:val="18"/>
    </w:rPr>
  </w:style>
  <w:style w:type="paragraph" w:styleId="a7">
    <w:name w:val="footer"/>
    <w:basedOn w:val="a"/>
    <w:link w:val="Char0"/>
    <w:uiPriority w:val="99"/>
    <w:semiHidden/>
    <w:unhideWhenUsed/>
    <w:rsid w:val="00FA77A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A77A1"/>
    <w:rPr>
      <w:sz w:val="18"/>
      <w:szCs w:val="18"/>
    </w:rPr>
  </w:style>
</w:styles>
</file>

<file path=word/webSettings.xml><?xml version="1.0" encoding="utf-8"?>
<w:webSettings xmlns:r="http://schemas.openxmlformats.org/officeDocument/2006/relationships" xmlns:w="http://schemas.openxmlformats.org/wordprocessingml/2006/main">
  <w:divs>
    <w:div w:id="155927534">
      <w:bodyDiv w:val="1"/>
      <w:marLeft w:val="0"/>
      <w:marRight w:val="0"/>
      <w:marTop w:val="0"/>
      <w:marBottom w:val="0"/>
      <w:divBdr>
        <w:top w:val="none" w:sz="0" w:space="0" w:color="auto"/>
        <w:left w:val="none" w:sz="0" w:space="0" w:color="auto"/>
        <w:bottom w:val="none" w:sz="0" w:space="0" w:color="auto"/>
        <w:right w:val="none" w:sz="0" w:space="0" w:color="auto"/>
      </w:divBdr>
    </w:div>
    <w:div w:id="274757397">
      <w:bodyDiv w:val="1"/>
      <w:marLeft w:val="0"/>
      <w:marRight w:val="0"/>
      <w:marTop w:val="0"/>
      <w:marBottom w:val="0"/>
      <w:divBdr>
        <w:top w:val="none" w:sz="0" w:space="0" w:color="auto"/>
        <w:left w:val="none" w:sz="0" w:space="0" w:color="auto"/>
        <w:bottom w:val="none" w:sz="0" w:space="0" w:color="auto"/>
        <w:right w:val="none" w:sz="0" w:space="0" w:color="auto"/>
      </w:divBdr>
      <w:divsChild>
        <w:div w:id="1988166659">
          <w:marLeft w:val="0"/>
          <w:marRight w:val="0"/>
          <w:marTop w:val="150"/>
          <w:marBottom w:val="100"/>
          <w:divBdr>
            <w:top w:val="dashed" w:sz="6" w:space="0" w:color="DDDDDD"/>
            <w:left w:val="dashed" w:sz="6" w:space="0" w:color="DDDDDD"/>
            <w:bottom w:val="dashed" w:sz="6" w:space="0" w:color="DDDDDD"/>
            <w:right w:val="dashed" w:sz="6" w:space="0" w:color="DDDDDD"/>
          </w:divBdr>
        </w:div>
        <w:div w:id="1715080286">
          <w:marLeft w:val="0"/>
          <w:marRight w:val="0"/>
          <w:marTop w:val="0"/>
          <w:marBottom w:val="150"/>
          <w:divBdr>
            <w:top w:val="none" w:sz="0" w:space="0" w:color="auto"/>
            <w:left w:val="none" w:sz="0" w:space="0" w:color="auto"/>
            <w:bottom w:val="none" w:sz="0" w:space="0" w:color="auto"/>
            <w:right w:val="none" w:sz="0" w:space="0" w:color="auto"/>
          </w:divBdr>
        </w:div>
        <w:div w:id="2088769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yfagaiwei@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张震</cp:lastModifiedBy>
  <cp:revision>2</cp:revision>
  <dcterms:created xsi:type="dcterms:W3CDTF">2020-06-24T00:55:00Z</dcterms:created>
  <dcterms:modified xsi:type="dcterms:W3CDTF">2020-06-24T00:55:00Z</dcterms:modified>
</cp:coreProperties>
</file>