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双庙街乡开展2021年春季植树活动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春回大地，万物复苏。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3月12日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</w:t>
      </w:r>
      <w:r>
        <w:rPr>
          <w:rFonts w:hint="eastAsia" w:ascii="仿宋" w:hAnsi="仿宋" w:eastAsia="仿宋" w:cs="仿宋"/>
          <w:sz w:val="32"/>
          <w:szCs w:val="32"/>
        </w:rPr>
        <w:t>，在全国第43个义务植树节到来之际，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双庙街乡人民政府</w:t>
      </w:r>
      <w:r>
        <w:rPr>
          <w:rFonts w:hint="eastAsia" w:ascii="仿宋" w:hAnsi="仿宋" w:eastAsia="仿宋" w:cs="仿宋"/>
          <w:sz w:val="32"/>
          <w:szCs w:val="32"/>
        </w:rPr>
        <w:t>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工作人员及群众80余人</w:t>
      </w:r>
      <w:r>
        <w:rPr>
          <w:rFonts w:hint="eastAsia" w:ascii="仿宋" w:hAnsi="仿宋" w:eastAsia="仿宋" w:cs="仿宋"/>
          <w:sz w:val="32"/>
          <w:szCs w:val="32"/>
        </w:rPr>
        <w:t xml:space="preserve">积极开展义务植树活动。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双庙街乡肖集村委</w:t>
      </w:r>
      <w:r>
        <w:rPr>
          <w:rFonts w:hint="eastAsia" w:ascii="仿宋" w:hAnsi="仿宋" w:eastAsia="仿宋" w:cs="仿宋"/>
          <w:sz w:val="32"/>
          <w:szCs w:val="32"/>
        </w:rPr>
        <w:t>植树活动现场，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双庙街乡干群</w:t>
      </w:r>
      <w:r>
        <w:rPr>
          <w:rFonts w:hint="eastAsia" w:ascii="仿宋" w:hAnsi="仿宋" w:eastAsia="仿宋" w:cs="仿宋"/>
          <w:sz w:val="32"/>
          <w:szCs w:val="32"/>
        </w:rPr>
        <w:t>充分发扬团结协作、吃苦耐劳的优良作风，按照植树的要求和标准，分工协作，挖坑的挖坑、抬树的抬树、扶苗的扶苗、培土的培土、浇水的浇水，各个环节衔接有序，配合默契，充分充体现了团结、互助、协作的团队精神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经过一上午的辛勤劳动，大家按要求保质保量地完成了树苗的栽植工作，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共植树460余株，</w:t>
      </w:r>
      <w:r>
        <w:rPr>
          <w:rFonts w:hint="eastAsia" w:ascii="仿宋" w:hAnsi="仿宋" w:eastAsia="仿宋" w:cs="仿宋"/>
          <w:sz w:val="32"/>
          <w:szCs w:val="32"/>
        </w:rPr>
        <w:t>为初春的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双庙</w:t>
      </w:r>
      <w:r>
        <w:rPr>
          <w:rFonts w:hint="eastAsia" w:ascii="仿宋" w:hAnsi="仿宋" w:eastAsia="仿宋" w:cs="仿宋"/>
          <w:sz w:val="32"/>
          <w:szCs w:val="32"/>
        </w:rPr>
        <w:t xml:space="preserve">种下一片新绿。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此次植树活动，切实增强了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全乡干群</w:t>
      </w:r>
      <w:r>
        <w:rPr>
          <w:rFonts w:hint="eastAsia" w:ascii="仿宋" w:hAnsi="仿宋" w:eastAsia="仿宋" w:cs="仿宋"/>
          <w:sz w:val="32"/>
          <w:szCs w:val="32"/>
        </w:rPr>
        <w:t>参与生态环境保护、建设美好家园的意识，充分展现了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双庙干群</w:t>
      </w:r>
      <w:r>
        <w:rPr>
          <w:rFonts w:hint="eastAsia" w:ascii="仿宋" w:hAnsi="仿宋" w:eastAsia="仿宋" w:cs="仿宋"/>
          <w:sz w:val="32"/>
          <w:szCs w:val="32"/>
        </w:rPr>
        <w:t>良好的精神风貌和积极向上的工作态度，同时丰富了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乡村</w:t>
      </w:r>
      <w:r>
        <w:rPr>
          <w:rFonts w:hint="eastAsia" w:ascii="仿宋" w:hAnsi="仿宋" w:eastAsia="仿宋" w:cs="仿宋"/>
          <w:sz w:val="32"/>
          <w:szCs w:val="32"/>
        </w:rPr>
        <w:t>文化生活。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B260C"/>
    <w:rsid w:val="49B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2021-03-12T08:46:00Z</dcterms:created>
  <dc:creator>Administrator</dc:creator>
  <cp:lastModifiedBy>Administrator</cp:lastModifiedBy>
  <dcterms:modified xsi:type="dcterms:W3CDTF">2021-03-12T08:55:06Z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